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31C" w:rsidRPr="00C44A28" w:rsidRDefault="00F37E24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39"/>
        </w:rPr>
      </w:pPr>
      <w:sdt>
        <w:sdtPr>
          <w:rPr>
            <w:rFonts w:cs="Arial"/>
            <w:b/>
            <w:bCs/>
            <w:sz w:val="24"/>
            <w:szCs w:val="39"/>
          </w:rPr>
          <w:alias w:val="Digite qual ORDEM DE alteração : primeira, segunda..."/>
          <w:tag w:val="Digite qual ORDEM DE alteração : primeira, segunda..."/>
          <w:id w:val="-2047666664"/>
          <w:placeholder>
            <w:docPart w:val="DefaultPlaceholder_1082065158"/>
          </w:placeholder>
          <w:showingPlcHdr/>
          <w:text/>
        </w:sdtPr>
        <w:sdtEndPr/>
        <w:sdtContent>
          <w:r w:rsidR="00976DAF" w:rsidRPr="00B40E41">
            <w:rPr>
              <w:rStyle w:val="TextodoEspaoReservado"/>
            </w:rPr>
            <w:t>Clique aqui para digitar texto.</w:t>
          </w:r>
        </w:sdtContent>
      </w:sdt>
      <w:r w:rsidR="00976DAF">
        <w:rPr>
          <w:rFonts w:cs="Arial"/>
          <w:b/>
          <w:bCs/>
          <w:sz w:val="24"/>
          <w:szCs w:val="39"/>
        </w:rPr>
        <w:t xml:space="preserve"> ALTERAÇÃO DO </w:t>
      </w:r>
      <w:r w:rsidR="00C6631C" w:rsidRPr="00C44A28">
        <w:rPr>
          <w:rFonts w:cs="Arial"/>
          <w:b/>
          <w:bCs/>
          <w:sz w:val="24"/>
          <w:szCs w:val="39"/>
        </w:rPr>
        <w:t>ESTATUTO – UNIDADE EXECUTORA</w:t>
      </w:r>
      <w:r w:rsidR="00DA0023" w:rsidRPr="00C44A28">
        <w:rPr>
          <w:rFonts w:cs="Arial"/>
          <w:b/>
          <w:bCs/>
          <w:sz w:val="24"/>
          <w:szCs w:val="39"/>
        </w:rPr>
        <w:t xml:space="preserve"> - </w:t>
      </w:r>
      <w:sdt>
        <w:sdtPr>
          <w:rPr>
            <w:rFonts w:cs="Arial"/>
            <w:b/>
            <w:bCs/>
            <w:sz w:val="24"/>
            <w:szCs w:val="39"/>
          </w:rPr>
          <w:alias w:val="NOME COMPLETO"/>
          <w:tag w:val="NOME COMPLETO"/>
          <w:id w:val="1614013216"/>
          <w:placeholder>
            <w:docPart w:val="81B97EF04A9B4FFBB36812A91CF47F50"/>
          </w:placeholder>
          <w:showingPlcHdr/>
          <w:text/>
        </w:sdtPr>
        <w:sdtEndPr/>
        <w:sdtContent>
          <w:r w:rsidR="00DA0023" w:rsidRPr="00C44A28">
            <w:rPr>
              <w:rStyle w:val="TextodoEspaoReservado"/>
              <w:b/>
            </w:rPr>
            <w:t xml:space="preserve">Clique aqui para digitar </w:t>
          </w:r>
          <w:proofErr w:type="gramStart"/>
          <w:r w:rsidR="00DA0023" w:rsidRPr="00C44A28">
            <w:rPr>
              <w:rStyle w:val="TextodoEspaoReservado"/>
              <w:b/>
            </w:rPr>
            <w:t>texto.</w:t>
          </w:r>
          <w:proofErr w:type="gramEnd"/>
        </w:sdtContent>
      </w:sdt>
      <w:r w:rsidR="00976DAF">
        <w:rPr>
          <w:rFonts w:cs="Arial"/>
          <w:b/>
          <w:bCs/>
          <w:sz w:val="24"/>
          <w:szCs w:val="39"/>
        </w:rPr>
        <w:t xml:space="preserve"> – ESTATUTO CONSOLIDADO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Capítulo I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 Constituição e Finalidade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 Organização Administrativa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</w:t>
      </w:r>
    </w:p>
    <w:p w:rsidR="00C6631C" w:rsidRPr="00C44A28" w:rsidRDefault="00C6631C" w:rsidP="00C8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 Constituição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Art.1°. – A Unidade Executora,</w:t>
      </w:r>
      <w:r w:rsidR="007C671E" w:rsidRPr="00C44A28">
        <w:rPr>
          <w:rFonts w:cs="Arial"/>
          <w:sz w:val="24"/>
          <w:szCs w:val="24"/>
        </w:rPr>
        <w:t xml:space="preserve"> </w:t>
      </w:r>
      <w:sdt>
        <w:sdtPr>
          <w:rPr>
            <w:rFonts w:cs="Arial"/>
            <w:sz w:val="24"/>
            <w:szCs w:val="24"/>
          </w:rPr>
          <w:alias w:val="Digite aqui o nome COMPLETO"/>
          <w:tag w:val="Digite aqui o nome COMPLETO"/>
          <w:id w:val="-54312639"/>
          <w:placeholder>
            <w:docPart w:val="2C6E279597E14F75BA6349C02234E35B"/>
          </w:placeholder>
          <w:showingPlcHdr/>
          <w:text/>
        </w:sdtPr>
        <w:sdtEndPr/>
        <w:sdtContent>
          <w:r w:rsidR="007C671E" w:rsidRPr="00C44A28">
            <w:rPr>
              <w:rStyle w:val="TextodoEspaoReservado"/>
              <w:b/>
            </w:rPr>
            <w:t xml:space="preserve">Clique aqui para digitar </w:t>
          </w:r>
          <w:proofErr w:type="gramStart"/>
          <w:r w:rsidR="007C671E" w:rsidRPr="00C44A28">
            <w:rPr>
              <w:rStyle w:val="TextodoEspaoReservado"/>
              <w:b/>
            </w:rPr>
            <w:t>texto.</w:t>
          </w:r>
          <w:proofErr w:type="gramEnd"/>
        </w:sdtContent>
      </w:sdt>
      <w:r w:rsidRPr="00C44A28">
        <w:rPr>
          <w:rFonts w:cs="Arial"/>
          <w:sz w:val="24"/>
          <w:szCs w:val="24"/>
        </w:rPr>
        <w:t>, fundada,</w:t>
      </w:r>
      <w:r w:rsidR="007C671E" w:rsidRPr="00C44A28">
        <w:rPr>
          <w:rFonts w:cs="Arial"/>
          <w:sz w:val="24"/>
          <w:szCs w:val="24"/>
        </w:rPr>
        <w:t xml:space="preserve"> </w:t>
      </w:r>
      <w:sdt>
        <w:sdtPr>
          <w:rPr>
            <w:rFonts w:cs="Arial"/>
            <w:sz w:val="24"/>
            <w:szCs w:val="24"/>
          </w:rPr>
          <w:alias w:val="Inserir a data que constar na ATA DE FUNDAÇÃO"/>
          <w:tag w:val="Inserir a data que constar na ATA DE FUNDAÇÃO"/>
          <w:id w:val="-505832649"/>
          <w:placeholder>
            <w:docPart w:val="171D19608DC443A8BEE24F4BC90B5A70"/>
          </w:placeholder>
          <w:showingPlcHdr/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7C671E" w:rsidRPr="00C44A28">
            <w:rPr>
              <w:rStyle w:val="TextodoEspaoReservado"/>
              <w:b/>
            </w:rPr>
            <w:t>Clique aqui para inserir uma data.</w:t>
          </w:r>
        </w:sdtContent>
      </w:sdt>
      <w:r w:rsidRPr="00C44A28">
        <w:rPr>
          <w:rFonts w:cs="Arial"/>
          <w:sz w:val="24"/>
          <w:szCs w:val="24"/>
        </w:rPr>
        <w:t xml:space="preserve">, na escola </w:t>
      </w:r>
      <w:sdt>
        <w:sdtPr>
          <w:rPr>
            <w:rFonts w:cs="Arial"/>
            <w:sz w:val="24"/>
            <w:szCs w:val="24"/>
          </w:rPr>
          <w:alias w:val="Digitar o nome COMPLETO da ESCOLA"/>
          <w:tag w:val="Digitar o nome COMPLETO da ESCOLA"/>
          <w:id w:val="159818765"/>
          <w:placeholder>
            <w:docPart w:val="FEFA745E5C68420FB32D18060841B819"/>
          </w:placeholder>
          <w:showingPlcHdr/>
          <w:text/>
        </w:sdtPr>
        <w:sdtEndPr/>
        <w:sdtContent>
          <w:r w:rsidR="007C671E" w:rsidRPr="00C44A28">
            <w:rPr>
              <w:rStyle w:val="TextodoEspaoReservado"/>
              <w:b/>
            </w:rPr>
            <w:t>Clique aqui para digitar texto.</w:t>
          </w:r>
        </w:sdtContent>
      </w:sdt>
      <w:r w:rsidRPr="00C44A28">
        <w:rPr>
          <w:rFonts w:cs="Arial"/>
          <w:sz w:val="24"/>
          <w:szCs w:val="24"/>
        </w:rPr>
        <w:t>_________________________________ é uma associação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civil sem fins lucrativos, de duração indeterminada, com atuação junto à referida escola,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 xml:space="preserve">com sede e foro no Município de </w:t>
      </w:r>
      <w:r w:rsidR="007C671E" w:rsidRPr="00C44A28">
        <w:rPr>
          <w:rFonts w:cs="Arial"/>
          <w:sz w:val="24"/>
          <w:szCs w:val="24"/>
        </w:rPr>
        <w:t>FEIRA DE SANTANA,</w:t>
      </w:r>
      <w:r w:rsidR="00AC5A20" w:rsidRPr="00C44A28">
        <w:rPr>
          <w:rFonts w:cs="Arial"/>
          <w:sz w:val="24"/>
          <w:szCs w:val="24"/>
        </w:rPr>
        <w:t xml:space="preserve"> localizada no endereço </w:t>
      </w:r>
      <w:sdt>
        <w:sdtPr>
          <w:rPr>
            <w:rFonts w:cs="Arial"/>
            <w:sz w:val="24"/>
            <w:szCs w:val="24"/>
          </w:rPr>
          <w:alias w:val="Digite aqui o endereço COMPLETO, inclusive CEP"/>
          <w:tag w:val="Digite aqui o endereço COMPLETO, inclusive CEP"/>
          <w:id w:val="-1293363571"/>
          <w:placeholder>
            <w:docPart w:val="DE9F49C906DA461094911CB93AE5ECA9"/>
          </w:placeholder>
          <w:showingPlcHdr/>
          <w:text/>
        </w:sdtPr>
        <w:sdtEndPr/>
        <w:sdtContent>
          <w:r w:rsidR="00AC5A20" w:rsidRPr="00C44A28">
            <w:rPr>
              <w:rStyle w:val="TextodoEspaoReservado"/>
            </w:rPr>
            <w:t>Clique aqui para digitar texto.</w:t>
          </w:r>
        </w:sdtContent>
      </w:sdt>
      <w:r w:rsidR="007C671E" w:rsidRPr="00C44A28">
        <w:rPr>
          <w:rFonts w:cs="Arial"/>
          <w:sz w:val="24"/>
          <w:szCs w:val="24"/>
        </w:rPr>
        <w:t xml:space="preserve"> no Estado da BAHIA, </w:t>
      </w:r>
      <w:r w:rsidRPr="00C44A28">
        <w:rPr>
          <w:rFonts w:cs="Arial"/>
          <w:sz w:val="24"/>
          <w:szCs w:val="24"/>
        </w:rPr>
        <w:t>e será regida pelo presente estatuto</w:t>
      </w:r>
      <w:r w:rsidR="00C44A28">
        <w:rPr>
          <w:rFonts w:cs="Arial"/>
          <w:sz w:val="24"/>
          <w:szCs w:val="24"/>
        </w:rPr>
        <w:t xml:space="preserve"> e pelas normas do Código Civil</w:t>
      </w:r>
      <w:r w:rsidRPr="00C44A28">
        <w:rPr>
          <w:rFonts w:cs="Arial"/>
          <w:sz w:val="24"/>
          <w:szCs w:val="24"/>
        </w:rPr>
        <w:t>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II</w:t>
      </w:r>
    </w:p>
    <w:p w:rsidR="00C6631C" w:rsidRPr="00C44A28" w:rsidRDefault="00C6631C" w:rsidP="00183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 Finalidade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2º – A associação tem por finalidade geral colaborar na assistência e formação do educando,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por meio da aproximação entre pais, alunos e professores, promovendo a integração: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poder público – comunidade – escola – família.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3° – Constitui finalidade específica da Unidade Executora a conjunção de esforços, a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articulação de objetivos e a harmonia de procedimentos, o que a caracteriza principalmente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por: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I – interagir junto à escola como instrumento de transformação de ação, promovendo o </w:t>
      </w:r>
      <w:r w:rsidR="007C671E" w:rsidRPr="00C44A28">
        <w:rPr>
          <w:rFonts w:cs="Arial"/>
          <w:sz w:val="24"/>
          <w:szCs w:val="24"/>
        </w:rPr>
        <w:t xml:space="preserve">bem-estar </w:t>
      </w:r>
      <w:r w:rsidRPr="00C44A28">
        <w:rPr>
          <w:rFonts w:cs="Arial"/>
          <w:sz w:val="24"/>
          <w:szCs w:val="24"/>
        </w:rPr>
        <w:t>da comunidade do ponto de vista educativo, cultural e social;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promover a aproximação e a cooperação dos membros da comunidade pelas atividades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escolares;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contribuir para solução de problemas inerentes à vida escolar, estabelecendo e preservando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uma convivência harmônica entre os pais ou responsáveis legais, professores, alunos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e funcionários da escola e membros da comunidade local;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cooperar na conservação do prédio e equipamentos da unidade escolar;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 – administrar, de acordo com as normas legais que regem a atuação da Unidade Executora,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os recursos provenientes de repasses, subvenções, convênios, doações e arrecadações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da entidade;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VI – incentivar a criação do grêmio estudantil e trabalhar cooperativamente.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Capítulo II</w:t>
      </w:r>
    </w:p>
    <w:p w:rsidR="00C6631C" w:rsidRPr="00C44A28" w:rsidRDefault="00C6631C" w:rsidP="00C8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 Organização Administrativa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 Composição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4° – A Unidade Executora compõe-se de: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I –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Conselho Deliberativo;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Diretoria;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Conselho Fiscal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II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 xml:space="preserve">Da </w:t>
      </w:r>
      <w:r w:rsidR="007C671E" w:rsidRPr="00C44A28">
        <w:rPr>
          <w:rFonts w:cs="Arial"/>
          <w:b/>
          <w:bCs/>
          <w:sz w:val="24"/>
          <w:szCs w:val="24"/>
        </w:rPr>
        <w:t>Assembleia</w:t>
      </w:r>
      <w:r w:rsidRPr="00C44A28">
        <w:rPr>
          <w:rFonts w:cs="Arial"/>
          <w:b/>
          <w:bCs/>
          <w:sz w:val="24"/>
          <w:szCs w:val="24"/>
        </w:rPr>
        <w:t xml:space="preserve"> Geral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Art. 5º – 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é constituída pela totalidade dos associados e é soberana em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suas deliberações, respeitadas as disposições deste estatuto.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lastRenderedPageBreak/>
        <w:t xml:space="preserve">Parágrafo único – 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será convocada e presidida pelo presidente da Unidade</w:t>
      </w:r>
      <w:r w:rsidR="00F96A4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Executora.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C44A28">
        <w:rPr>
          <w:rFonts w:cs="Arial"/>
          <w:b/>
          <w:sz w:val="24"/>
          <w:szCs w:val="24"/>
        </w:rPr>
        <w:t xml:space="preserve">Art. 6º – Cabe à </w:t>
      </w:r>
      <w:r w:rsidR="007C671E" w:rsidRPr="00C44A28">
        <w:rPr>
          <w:rFonts w:cs="Arial"/>
          <w:b/>
          <w:sz w:val="24"/>
          <w:szCs w:val="24"/>
        </w:rPr>
        <w:t>Assembleia</w:t>
      </w:r>
      <w:r w:rsidRPr="00C44A28">
        <w:rPr>
          <w:rFonts w:cs="Arial"/>
          <w:b/>
          <w:sz w:val="24"/>
          <w:szCs w:val="24"/>
        </w:rPr>
        <w:t xml:space="preserve"> Geral: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fundar a Unidade Executora;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eleger e dar posse à Diretoria, ao Conselho Deliberativo e ao Conselho Fiscal;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discutir e aprovar o estatuto da entidade.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</w:t>
      </w:r>
      <w:r w:rsidR="00635A54" w:rsidRPr="00C44A28">
        <w:rPr>
          <w:rFonts w:cs="Arial"/>
          <w:sz w:val="24"/>
          <w:szCs w:val="24"/>
        </w:rPr>
        <w:t>.</w:t>
      </w:r>
      <w:r w:rsidRPr="00C44A28">
        <w:rPr>
          <w:rFonts w:cs="Arial"/>
          <w:sz w:val="24"/>
          <w:szCs w:val="24"/>
        </w:rPr>
        <w:t xml:space="preserve"> 7º – 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será </w:t>
      </w:r>
      <w:r w:rsidRPr="00C44A28">
        <w:rPr>
          <w:rFonts w:cs="Arial"/>
          <w:b/>
          <w:sz w:val="24"/>
          <w:szCs w:val="24"/>
        </w:rPr>
        <w:t>Ordinária</w:t>
      </w:r>
      <w:r w:rsidRPr="00C44A28">
        <w:rPr>
          <w:rFonts w:cs="Arial"/>
          <w:sz w:val="24"/>
          <w:szCs w:val="24"/>
        </w:rPr>
        <w:t xml:space="preserve"> ou </w:t>
      </w:r>
      <w:r w:rsidRPr="00C44A28">
        <w:rPr>
          <w:rFonts w:cs="Arial"/>
          <w:b/>
          <w:sz w:val="24"/>
          <w:szCs w:val="24"/>
        </w:rPr>
        <w:t>Extraordinária</w:t>
      </w:r>
      <w:r w:rsidRPr="00C44A28">
        <w:rPr>
          <w:rFonts w:cs="Arial"/>
          <w:sz w:val="24"/>
          <w:szCs w:val="24"/>
        </w:rPr>
        <w:t>.</w:t>
      </w:r>
    </w:p>
    <w:p w:rsidR="00281110" w:rsidRPr="00C44A28" w:rsidRDefault="00281110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§ 1º – Far-se-á convocação por Edital afixado na sede da Unidade Executora, por circulares ou outros meios convenientes de comunicação, com antecedência mínima de 7 (sete) dias, para as sessões ordinárias, e de 24 (vinte e quatro) horas para as sessões extraordinárias.</w:t>
      </w:r>
    </w:p>
    <w:p w:rsidR="000F657D" w:rsidRPr="00C44A28" w:rsidRDefault="00281110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bookmarkStart w:id="0" w:name="_Hlk490427345"/>
      <w:r w:rsidRPr="00C44A28">
        <w:rPr>
          <w:rFonts w:cs="Arial"/>
          <w:sz w:val="24"/>
          <w:szCs w:val="24"/>
        </w:rPr>
        <w:t xml:space="preserve">§ 2º – </w:t>
      </w:r>
      <w:r w:rsidR="009C1AE2" w:rsidRPr="00C44A28">
        <w:rPr>
          <w:rFonts w:cs="Arial"/>
          <w:sz w:val="24"/>
          <w:szCs w:val="24"/>
        </w:rPr>
        <w:t>Para a instalação da Assembleia Geral ordinári</w:t>
      </w:r>
      <w:r w:rsidR="000F657D" w:rsidRPr="00C44A28">
        <w:rPr>
          <w:rFonts w:cs="Arial"/>
          <w:sz w:val="24"/>
          <w:szCs w:val="24"/>
        </w:rPr>
        <w:t>a e extraordinária, será necessário o quórum de metade mais um do total de associados (em primeira convocação), ou em segunda convocação, 30 (trinta) minutos depois, com qualquer número.</w:t>
      </w:r>
    </w:p>
    <w:p w:rsidR="000F657D" w:rsidRPr="00C44A28" w:rsidRDefault="00635A54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iCs/>
          <w:sz w:val="24"/>
          <w:szCs w:val="24"/>
        </w:rPr>
      </w:pPr>
      <w:r w:rsidRPr="00C44A28">
        <w:rPr>
          <w:rFonts w:cs="Arial"/>
          <w:sz w:val="24"/>
          <w:szCs w:val="24"/>
        </w:rPr>
        <w:t>§ 3</w:t>
      </w:r>
      <w:r w:rsidR="000F657D" w:rsidRPr="00C44A28">
        <w:rPr>
          <w:rFonts w:cs="Arial"/>
          <w:sz w:val="24"/>
          <w:szCs w:val="24"/>
        </w:rPr>
        <w:t xml:space="preserve">º – </w:t>
      </w:r>
      <w:r w:rsidR="00146656" w:rsidRPr="00C44A28">
        <w:rPr>
          <w:rFonts w:cs="Arial"/>
          <w:sz w:val="24"/>
          <w:szCs w:val="24"/>
        </w:rPr>
        <w:t>Para ter val</w:t>
      </w:r>
      <w:r w:rsidR="000C4574" w:rsidRPr="00C44A28">
        <w:rPr>
          <w:rFonts w:cs="Arial"/>
          <w:sz w:val="24"/>
          <w:szCs w:val="24"/>
        </w:rPr>
        <w:t>idade as decisões da associação</w:t>
      </w:r>
      <w:r w:rsidR="00146656" w:rsidRPr="00C44A28">
        <w:rPr>
          <w:rFonts w:cs="Arial"/>
          <w:sz w:val="24"/>
          <w:szCs w:val="24"/>
        </w:rPr>
        <w:t xml:space="preserve"> </w:t>
      </w:r>
      <w:proofErr w:type="gramStart"/>
      <w:r w:rsidR="00146656" w:rsidRPr="00C44A28">
        <w:rPr>
          <w:rFonts w:cs="Arial"/>
          <w:sz w:val="24"/>
          <w:szCs w:val="24"/>
        </w:rPr>
        <w:t>deve ser observado</w:t>
      </w:r>
      <w:proofErr w:type="gramEnd"/>
      <w:r w:rsidR="00146656" w:rsidRPr="00C44A28">
        <w:rPr>
          <w:rFonts w:cs="Arial"/>
          <w:sz w:val="24"/>
          <w:szCs w:val="24"/>
        </w:rPr>
        <w:t xml:space="preserve"> o</w:t>
      </w:r>
      <w:r w:rsidR="000F657D" w:rsidRPr="00C44A28">
        <w:rPr>
          <w:rFonts w:cs="Arial"/>
          <w:sz w:val="24"/>
          <w:szCs w:val="24"/>
        </w:rPr>
        <w:t xml:space="preserve"> quórum de deliberações d</w:t>
      </w:r>
      <w:r w:rsidR="007D1F58" w:rsidRPr="00C44A28">
        <w:rPr>
          <w:rFonts w:cs="Arial"/>
          <w:sz w:val="24"/>
          <w:szCs w:val="24"/>
        </w:rPr>
        <w:t>as Assembleias Gerais Ordinária</w:t>
      </w:r>
      <w:r w:rsidR="000F657D" w:rsidRPr="00C44A28">
        <w:rPr>
          <w:rFonts w:cs="Arial"/>
          <w:sz w:val="24"/>
          <w:szCs w:val="24"/>
        </w:rPr>
        <w:t xml:space="preserve"> e </w:t>
      </w:r>
      <w:r w:rsidR="00146656" w:rsidRPr="00C44A28">
        <w:rPr>
          <w:rFonts w:cs="Arial"/>
          <w:sz w:val="24"/>
          <w:szCs w:val="24"/>
        </w:rPr>
        <w:t>E</w:t>
      </w:r>
      <w:r w:rsidR="000F657D" w:rsidRPr="00C44A28">
        <w:rPr>
          <w:rFonts w:cs="Arial"/>
          <w:sz w:val="24"/>
          <w:szCs w:val="24"/>
        </w:rPr>
        <w:t xml:space="preserve">xtraordinária </w:t>
      </w:r>
      <w:r w:rsidR="00146656" w:rsidRPr="00C44A28">
        <w:rPr>
          <w:rFonts w:cs="Arial"/>
          <w:sz w:val="24"/>
          <w:szCs w:val="24"/>
        </w:rPr>
        <w:t>de</w:t>
      </w:r>
      <w:r w:rsidR="000F657D" w:rsidRPr="00C44A28">
        <w:rPr>
          <w:rFonts w:cs="Arial"/>
          <w:sz w:val="24"/>
          <w:szCs w:val="24"/>
        </w:rPr>
        <w:t xml:space="preserve"> metade mais um dos associados presentes</w:t>
      </w:r>
      <w:r w:rsidR="00146656" w:rsidRPr="00C44A28">
        <w:rPr>
          <w:rFonts w:cs="Arial"/>
          <w:sz w:val="24"/>
          <w:szCs w:val="24"/>
        </w:rPr>
        <w:t xml:space="preserve"> nas reuniões, exceto para</w:t>
      </w:r>
      <w:r w:rsidR="00566CD3">
        <w:rPr>
          <w:rFonts w:cs="Arial"/>
          <w:sz w:val="24"/>
          <w:szCs w:val="24"/>
        </w:rPr>
        <w:t xml:space="preserve"> </w:t>
      </w:r>
      <w:r w:rsidR="00C80AA4">
        <w:rPr>
          <w:rFonts w:cs="Arial"/>
          <w:sz w:val="24"/>
          <w:szCs w:val="24"/>
        </w:rPr>
        <w:t>reforma</w:t>
      </w:r>
      <w:r w:rsidR="00566CD3">
        <w:rPr>
          <w:rFonts w:cs="Arial"/>
          <w:sz w:val="24"/>
          <w:szCs w:val="24"/>
        </w:rPr>
        <w:t xml:space="preserve"> do estatuto e</w:t>
      </w:r>
      <w:r w:rsidR="00146656" w:rsidRPr="00C44A28">
        <w:rPr>
          <w:rFonts w:cs="Arial"/>
          <w:sz w:val="24"/>
          <w:szCs w:val="24"/>
        </w:rPr>
        <w:t xml:space="preserve"> dissolução da associação, que será necessário quórum qualificado, nos termos deste Estatuto</w:t>
      </w:r>
      <w:r w:rsidR="000F657D" w:rsidRPr="00C44A28">
        <w:rPr>
          <w:rFonts w:cs="Arial"/>
          <w:i/>
          <w:iCs/>
          <w:sz w:val="24"/>
          <w:szCs w:val="24"/>
        </w:rPr>
        <w:t>.</w:t>
      </w:r>
    </w:p>
    <w:bookmarkEnd w:id="0"/>
    <w:p w:rsidR="0050557B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C44A28">
        <w:rPr>
          <w:rFonts w:cs="Arial"/>
          <w:sz w:val="24"/>
          <w:szCs w:val="24"/>
        </w:rPr>
        <w:t xml:space="preserve">§ </w:t>
      </w:r>
      <w:r w:rsidR="00635A54" w:rsidRPr="00C44A28">
        <w:rPr>
          <w:rFonts w:cs="Arial"/>
          <w:sz w:val="24"/>
          <w:szCs w:val="24"/>
        </w:rPr>
        <w:t>4</w:t>
      </w:r>
      <w:r w:rsidRPr="00C44A28">
        <w:rPr>
          <w:rFonts w:cs="Arial"/>
          <w:sz w:val="24"/>
          <w:szCs w:val="24"/>
        </w:rPr>
        <w:t xml:space="preserve">º – 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</w:t>
      </w:r>
      <w:r w:rsidRPr="00C44A28">
        <w:rPr>
          <w:rFonts w:cs="Arial"/>
          <w:b/>
          <w:sz w:val="24"/>
          <w:szCs w:val="24"/>
        </w:rPr>
        <w:t>Ordinária</w:t>
      </w:r>
      <w:r w:rsidRPr="00C44A28">
        <w:rPr>
          <w:rFonts w:cs="Arial"/>
          <w:sz w:val="24"/>
          <w:szCs w:val="24"/>
        </w:rPr>
        <w:t xml:space="preserve"> ocorrerá 02 (duas) vezes por ano, </w:t>
      </w:r>
      <w:r w:rsidR="0050557B" w:rsidRPr="00C44A28">
        <w:rPr>
          <w:rFonts w:cs="Arial"/>
          <w:sz w:val="24"/>
          <w:szCs w:val="24"/>
        </w:rPr>
        <w:t xml:space="preserve">para deliberar acerca dos seguintes assuntos: 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discutir e aprovar a Programação Anual, o Plano de Aplicação de Recursos, a Prestação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de Contas, do exercício findo, e o Relatório Anual, acompanhados do parecer do Conselho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Fiscal;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deliberar sobre eleições, eleger Diretoria, Conselho Fiscal e Conselho Deliberativo, podendo,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também,</w:t>
      </w:r>
      <w:r w:rsidR="004F449F" w:rsidRPr="00C44A28">
        <w:rPr>
          <w:rFonts w:cs="Arial"/>
          <w:sz w:val="24"/>
          <w:szCs w:val="24"/>
        </w:rPr>
        <w:t xml:space="preserve"> preencher cargos vagos ou criar</w:t>
      </w:r>
      <w:r w:rsidRPr="00C44A28">
        <w:rPr>
          <w:rFonts w:cs="Arial"/>
          <w:sz w:val="24"/>
          <w:szCs w:val="24"/>
        </w:rPr>
        <w:t xml:space="preserve"> novos.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Art. 8º – A </w:t>
      </w:r>
      <w:r w:rsidR="006964D3" w:rsidRPr="00C44A28">
        <w:rPr>
          <w:rFonts w:cs="Arial"/>
          <w:sz w:val="24"/>
          <w:szCs w:val="24"/>
        </w:rPr>
        <w:t xml:space="preserve">Convocação da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</w:t>
      </w:r>
      <w:r w:rsidRPr="00C44A28">
        <w:rPr>
          <w:rFonts w:cs="Arial"/>
          <w:b/>
          <w:sz w:val="24"/>
          <w:szCs w:val="24"/>
        </w:rPr>
        <w:t>Extraordinária</w:t>
      </w:r>
      <w:r w:rsidR="006964D3" w:rsidRPr="00C44A28">
        <w:rPr>
          <w:rFonts w:cs="Arial"/>
          <w:b/>
          <w:sz w:val="24"/>
          <w:szCs w:val="24"/>
        </w:rPr>
        <w:t xml:space="preserve"> e dos órgãos deliberativos </w:t>
      </w:r>
      <w:r w:rsidR="006964D3" w:rsidRPr="00C44A28">
        <w:rPr>
          <w:rFonts w:cs="Arial"/>
          <w:sz w:val="24"/>
          <w:szCs w:val="24"/>
        </w:rPr>
        <w:t xml:space="preserve">poderá ser provocada </w:t>
      </w:r>
      <w:r w:rsidRPr="00C44A28">
        <w:rPr>
          <w:rFonts w:cs="Arial"/>
          <w:sz w:val="24"/>
          <w:szCs w:val="24"/>
        </w:rPr>
        <w:t xml:space="preserve">pelo presidente da 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Unidade</w:t>
      </w:r>
      <w:r w:rsidR="007C671E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 xml:space="preserve">Executora, por 2/3 dos membros do Conselho Deliberativo ou Fiscal ou por </w:t>
      </w:r>
      <w:r w:rsidRPr="00C44A28">
        <w:rPr>
          <w:rFonts w:cs="Arial"/>
          <w:b/>
          <w:sz w:val="24"/>
          <w:szCs w:val="24"/>
        </w:rPr>
        <w:t>1/</w:t>
      </w:r>
      <w:r w:rsidR="007C671E" w:rsidRPr="00C44A28">
        <w:rPr>
          <w:rFonts w:cs="Arial"/>
          <w:b/>
          <w:sz w:val="24"/>
          <w:szCs w:val="24"/>
        </w:rPr>
        <w:t>5</w:t>
      </w:r>
      <w:r w:rsidRPr="00C44A28">
        <w:rPr>
          <w:rFonts w:cs="Arial"/>
          <w:b/>
          <w:sz w:val="24"/>
          <w:szCs w:val="24"/>
        </w:rPr>
        <w:t xml:space="preserve"> dos associados</w:t>
      </w:r>
      <w:r w:rsidR="006964D3" w:rsidRPr="00C44A28">
        <w:rPr>
          <w:rFonts w:cs="Arial"/>
          <w:sz w:val="24"/>
          <w:szCs w:val="24"/>
        </w:rPr>
        <w:t xml:space="preserve"> </w:t>
      </w:r>
      <w:r w:rsidR="006964D3" w:rsidRPr="00C44A28">
        <w:rPr>
          <w:rFonts w:cs="Arial"/>
          <w:b/>
          <w:sz w:val="24"/>
          <w:szCs w:val="24"/>
        </w:rPr>
        <w:t>(Código Civil, ar. 60).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§ 1º – 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</w:t>
      </w:r>
      <w:r w:rsidRPr="00C44A28">
        <w:rPr>
          <w:rFonts w:cs="Arial"/>
          <w:b/>
          <w:sz w:val="24"/>
          <w:szCs w:val="24"/>
        </w:rPr>
        <w:t>Extraordinária</w:t>
      </w:r>
      <w:r w:rsidRPr="00C44A28">
        <w:rPr>
          <w:rFonts w:cs="Arial"/>
          <w:sz w:val="24"/>
          <w:szCs w:val="24"/>
        </w:rPr>
        <w:t xml:space="preserve"> é presidida pelo presidente da Unidade Executora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ou por seu substituto legal, sempre que se fizer necessário.</w:t>
      </w:r>
    </w:p>
    <w:p w:rsidR="00C6631C" w:rsidRPr="00C44A28" w:rsidRDefault="00573FA0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§ 2</w:t>
      </w:r>
      <w:r w:rsidR="00C6631C" w:rsidRPr="00C44A28">
        <w:rPr>
          <w:rFonts w:cs="Arial"/>
          <w:sz w:val="24"/>
          <w:szCs w:val="24"/>
        </w:rPr>
        <w:t xml:space="preserve">º - Compete à </w:t>
      </w:r>
      <w:r w:rsidR="007C671E" w:rsidRPr="00C44A28">
        <w:rPr>
          <w:rFonts w:cs="Arial"/>
          <w:sz w:val="24"/>
          <w:szCs w:val="24"/>
        </w:rPr>
        <w:t>Assembleia</w:t>
      </w:r>
      <w:r w:rsidR="00C6631C" w:rsidRPr="00C44A28">
        <w:rPr>
          <w:rFonts w:cs="Arial"/>
          <w:sz w:val="24"/>
          <w:szCs w:val="24"/>
        </w:rPr>
        <w:t xml:space="preserve"> Geral </w:t>
      </w:r>
      <w:r w:rsidR="00C6631C" w:rsidRPr="00C44A28">
        <w:rPr>
          <w:rFonts w:cs="Arial"/>
          <w:b/>
          <w:sz w:val="24"/>
          <w:szCs w:val="24"/>
        </w:rPr>
        <w:t>Extraordinária</w:t>
      </w:r>
      <w:r w:rsidR="00C6631C" w:rsidRPr="00C44A28">
        <w:rPr>
          <w:rFonts w:cs="Arial"/>
          <w:sz w:val="24"/>
          <w:szCs w:val="24"/>
        </w:rPr>
        <w:t>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deliberar sobre assuntos não previstos neste estatuto;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alterar o nome da Unidade Executora, em decorrência da alteração do nome da escola;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transformar as finalidades ou serviços oferecidos pela escola;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alterar o estatuto;</w:t>
      </w:r>
    </w:p>
    <w:p w:rsidR="00C6631C" w:rsidRPr="00C44A28" w:rsidRDefault="00C6631C" w:rsidP="00566CD3">
      <w:pPr>
        <w:tabs>
          <w:tab w:val="left" w:pos="6895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V – destituir a Diretoria, </w:t>
      </w:r>
      <w:r w:rsidR="006964D3" w:rsidRPr="00C44A28">
        <w:rPr>
          <w:rFonts w:cs="Arial"/>
          <w:sz w:val="24"/>
          <w:szCs w:val="24"/>
        </w:rPr>
        <w:t xml:space="preserve">Conselho Fiscal e Conselho Deliberativo, </w:t>
      </w:r>
      <w:r w:rsidRPr="00C44A28">
        <w:rPr>
          <w:rFonts w:cs="Arial"/>
          <w:sz w:val="24"/>
          <w:szCs w:val="24"/>
        </w:rPr>
        <w:t>quando for o caso.</w:t>
      </w:r>
      <w:r w:rsidR="006964D3" w:rsidRPr="00C44A28">
        <w:rPr>
          <w:rFonts w:cs="Arial"/>
          <w:sz w:val="24"/>
          <w:szCs w:val="24"/>
        </w:rPr>
        <w:tab/>
      </w:r>
    </w:p>
    <w:p w:rsidR="006964D3" w:rsidRPr="00C44A28" w:rsidRDefault="00635A54" w:rsidP="00566CD3">
      <w:pPr>
        <w:spacing w:line="240" w:lineRule="auto"/>
        <w:jc w:val="both"/>
        <w:rPr>
          <w:sz w:val="24"/>
          <w:szCs w:val="24"/>
        </w:rPr>
      </w:pPr>
      <w:r w:rsidRPr="00C44A28">
        <w:rPr>
          <w:sz w:val="24"/>
          <w:szCs w:val="24"/>
        </w:rPr>
        <w:t>§ 3</w:t>
      </w:r>
      <w:r w:rsidR="006964D3" w:rsidRPr="00C44A28">
        <w:rPr>
          <w:sz w:val="24"/>
          <w:szCs w:val="24"/>
        </w:rPr>
        <w:t xml:space="preserve">º Para deliberação relativa à mudança do Estatuto Social e destituir a Diretoria, Conselho Fiscal e Conselho Deliberativo deve ocorrer em assembleia especialmente convocada para esse fim, conforme determina o </w:t>
      </w:r>
      <w:r w:rsidR="006964D3" w:rsidRPr="00C44A28">
        <w:rPr>
          <w:b/>
          <w:sz w:val="24"/>
          <w:szCs w:val="24"/>
        </w:rPr>
        <w:t>Código Civil, art. 59.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III</w:t>
      </w:r>
    </w:p>
    <w:p w:rsidR="00C6631C" w:rsidRPr="00C44A28" w:rsidRDefault="00C6631C" w:rsidP="00C8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Do Conselho Deliberativo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9º – O Conselho Deliberativo é constituído dos seguintes membros: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Presidente;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Secretário;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Conselheiros.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lastRenderedPageBreak/>
        <w:t>§ 1º – A presidência será exercida pelo(a) candidato(a) democraticamente eleito;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§ 2º – Os conselheiros totalizam-se em número </w:t>
      </w:r>
      <w:r w:rsidRPr="00C44A28">
        <w:rPr>
          <w:rFonts w:cs="Arial"/>
          <w:sz w:val="24"/>
          <w:szCs w:val="24"/>
          <w:highlight w:val="yellow"/>
        </w:rPr>
        <w:t>de (X) membros</w:t>
      </w:r>
      <w:r w:rsidRPr="00C44A28">
        <w:rPr>
          <w:rFonts w:cs="Arial"/>
          <w:sz w:val="24"/>
          <w:szCs w:val="24"/>
        </w:rPr>
        <w:t>, sendo um presidente, um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  <w:highlight w:val="yellow"/>
        </w:rPr>
        <w:t>secretário e (X) conselheiros</w:t>
      </w:r>
      <w:r w:rsidRPr="00C44A28">
        <w:rPr>
          <w:rFonts w:cs="Arial"/>
          <w:sz w:val="24"/>
          <w:szCs w:val="24"/>
        </w:rPr>
        <w:t>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10 – Cabe ao Conselho Deliberativo: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apreciar o Plano de Ação da Diretoria para o respectivo exercício;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aprovar o Plano de Aplicação de Recursos;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revisar os balancetes de receitas e despesas, apresentados nas reuniões pela Diretoria,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emitindo parecer, por escrito, com assinatura de, pelo menos, 03 conselheiros;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promover sindicância para apurar ocorrência de irregularidade no âmbito de sua competência;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 – determinar a perda de mandato dos membros da Diretoria por violação do estatuto;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VI – emitir parecer conclusivo sobre matérias levadas à apreciação do colegiado;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VII – reunir-se ordinariamente 01 (uma) vez por bimestre.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Parágrafo único – As decisões emanadas do Conselho Deliberativo só terão validade se</w:t>
      </w:r>
      <w:r w:rsidR="00183054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aprovadas por maioria absoluta.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IV</w:t>
      </w:r>
    </w:p>
    <w:p w:rsidR="00C6631C" w:rsidRPr="00C44A28" w:rsidRDefault="00C6631C" w:rsidP="00C8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 Diretoria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11 – A Diretoria é o órgão executivo e coordenador da Unidade Executora.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Parágrafo único – A Diretoria será eleita em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Ordinária, para um mandato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 xml:space="preserve">de </w:t>
      </w:r>
      <w:r w:rsidRPr="00C44A28">
        <w:rPr>
          <w:rFonts w:cs="Arial"/>
          <w:sz w:val="24"/>
          <w:szCs w:val="24"/>
          <w:highlight w:val="yellow"/>
        </w:rPr>
        <w:t>(</w:t>
      </w:r>
      <w:r w:rsidR="00564E4F" w:rsidRPr="00C44A28">
        <w:rPr>
          <w:rFonts w:cs="Arial"/>
          <w:sz w:val="24"/>
          <w:szCs w:val="24"/>
          <w:highlight w:val="yellow"/>
        </w:rPr>
        <w:t>2</w:t>
      </w:r>
      <w:r w:rsidRPr="00C44A28">
        <w:rPr>
          <w:rFonts w:cs="Arial"/>
          <w:sz w:val="24"/>
          <w:szCs w:val="24"/>
          <w:highlight w:val="yellow"/>
        </w:rPr>
        <w:t>) anos</w:t>
      </w:r>
      <w:r w:rsidRPr="00C44A28">
        <w:rPr>
          <w:rFonts w:cs="Arial"/>
          <w:sz w:val="24"/>
          <w:szCs w:val="24"/>
        </w:rPr>
        <w:t>, mediante chapas registradas com antecedência mínima de dez dias, podendo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ser reconduzida uma vez por igual período.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12 – A Diretoria terá a seguinte composição: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Presidente;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Vice – Presidente;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Secretário;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Tesoureiro.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13 – O exercício dos cargos de direção não será remunerado.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14 – Em caso de vacância de qualquer cargo para o qual não haja substituto legal, caberá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 xml:space="preserve">à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Extraordinária (a ser marcada) eleger um substituto.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Art. 15 – A Diretoria, no todo ou parte, poderá ser destituída por decisão da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Geral,</w:t>
      </w:r>
      <w:r w:rsidR="00573FA0" w:rsidRPr="00C44A28">
        <w:rPr>
          <w:rFonts w:cs="Arial"/>
          <w:sz w:val="24"/>
          <w:szCs w:val="24"/>
        </w:rPr>
        <w:t xml:space="preserve"> especialmente convocada para esse fim,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quando constatado desvirtuamento de suas funções.</w:t>
      </w:r>
    </w:p>
    <w:p w:rsidR="00C6631C" w:rsidRPr="00183054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183054">
        <w:rPr>
          <w:rFonts w:cs="Arial"/>
          <w:b/>
          <w:sz w:val="24"/>
          <w:szCs w:val="24"/>
        </w:rPr>
        <w:t xml:space="preserve">Art. 16 – Compete </w:t>
      </w:r>
      <w:r w:rsidR="00183054" w:rsidRPr="00183054">
        <w:rPr>
          <w:rFonts w:cs="Arial"/>
          <w:b/>
          <w:sz w:val="24"/>
          <w:szCs w:val="24"/>
        </w:rPr>
        <w:t>à Diretoria</w:t>
      </w:r>
      <w:r w:rsidRPr="00183054">
        <w:rPr>
          <w:rFonts w:cs="Arial"/>
          <w:b/>
          <w:sz w:val="24"/>
          <w:szCs w:val="24"/>
        </w:rPr>
        <w:t>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elaborar e executar a Programação Anual e o Plano de Aplicação de Recursos da Unidade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Executora;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deliberar sobre aplicação e movimentação dos recursos da Unidade Executora;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III – encaminhar aos Conselhos Fiscal e Deliberativo o balanço e o relatório, antes de submetê–los à apreciação da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decidir os casos omissos;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V – cumprir e fazer cumprir as deliberações das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>s Gerais.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183054">
        <w:rPr>
          <w:rFonts w:cs="Arial"/>
          <w:b/>
          <w:sz w:val="24"/>
          <w:szCs w:val="24"/>
        </w:rPr>
        <w:t>Art. 17 – Compete ao Presidente</w:t>
      </w:r>
      <w:r w:rsidRPr="00C44A28">
        <w:rPr>
          <w:rFonts w:cs="Arial"/>
          <w:sz w:val="24"/>
          <w:szCs w:val="24"/>
        </w:rPr>
        <w:t>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I – convocar e presidir as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>s gerais ordinárias e extraordinárias e as reuniões da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Diretoria;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representar a Unidade Executora em juízo e fora dele;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lastRenderedPageBreak/>
        <w:t>III – administrar, juntamente com o tesoureiro e em consonância com o estatuto, os recursos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financeiros da Unidade Executora;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ler e tomar as providências cabíveis quanto à correspondência recebida e expedida;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 – promover o entrosamento entre os membros da Diretoria, a fim de que as funções sejam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desempenhadas satisfatoriamente;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VI – administrar a Unidade Executora e divulgar as suas finalidades;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VII – apresentar relatório anual dos trabalhos realizados.</w:t>
      </w:r>
    </w:p>
    <w:p w:rsidR="00C6631C" w:rsidRPr="00183054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183054">
        <w:rPr>
          <w:rFonts w:cs="Arial"/>
          <w:b/>
          <w:sz w:val="24"/>
          <w:szCs w:val="24"/>
        </w:rPr>
        <w:t>Art. 18 – Compete ao Vice-Presidente: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auxiliar o presidente nas funções pertinentes ao cargo;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assumir as funções do presidente quando este estiver impedido de exercê</w:t>
      </w:r>
      <w:r w:rsidR="00573FA0" w:rsidRPr="00C44A28">
        <w:rPr>
          <w:rFonts w:cs="Arial"/>
          <w:sz w:val="24"/>
          <w:szCs w:val="24"/>
        </w:rPr>
        <w:t>-</w:t>
      </w:r>
      <w:r w:rsidRPr="00C44A28">
        <w:rPr>
          <w:rFonts w:cs="Arial"/>
          <w:sz w:val="24"/>
          <w:szCs w:val="24"/>
        </w:rPr>
        <w:t>las.</w:t>
      </w:r>
    </w:p>
    <w:p w:rsidR="00C6631C" w:rsidRPr="00183054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183054">
        <w:rPr>
          <w:rFonts w:cs="Arial"/>
          <w:b/>
          <w:sz w:val="24"/>
          <w:szCs w:val="24"/>
        </w:rPr>
        <w:t>Art. 19 – Compete ao Secretário: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elaborar a correspondência e a documentação: atas, cartas, ofícios, comunicados, convocações</w:t>
      </w:r>
      <w:r w:rsidR="00564E4F" w:rsidRPr="00C44A28">
        <w:rPr>
          <w:rFonts w:cs="Arial"/>
          <w:sz w:val="24"/>
          <w:szCs w:val="24"/>
        </w:rPr>
        <w:t>, dentre outros</w:t>
      </w:r>
      <w:r w:rsidRPr="00C44A28">
        <w:rPr>
          <w:rFonts w:cs="Arial"/>
          <w:sz w:val="24"/>
          <w:szCs w:val="24"/>
        </w:rPr>
        <w:t>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II – ler as atas em reuniões e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>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assinar, juntamente com o presidente, a correspondência expedida;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manter organizada e arquivada a documentação expedida e recebida;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 – conservar o livro de atas em dia e sem rasuras;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VI – elaborar, juntamente com os demais membros da Diretoria, o relatório anual.</w:t>
      </w:r>
    </w:p>
    <w:p w:rsidR="00C6631C" w:rsidRPr="00183054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183054">
        <w:rPr>
          <w:rFonts w:cs="Arial"/>
          <w:b/>
          <w:sz w:val="24"/>
          <w:szCs w:val="24"/>
        </w:rPr>
        <w:t>Art. 20 – Compete ao Tesoureiro: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assumir a responsabilidade da movimentação financeira (entrada e saída de valores);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assinar, juntamente com o presidente, os cheques, recibos e balancetes;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prestar contas, no mínimo a cada três meses, à Diretoria e ao Conselho Fiscal e, anualmente,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 xml:space="preserve">em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Geral, aos associados;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manter os livros contábeis (caixa e tombo) em dia e sem rasuras.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V</w:t>
      </w:r>
    </w:p>
    <w:p w:rsidR="00C6631C" w:rsidRPr="00C44A28" w:rsidRDefault="00C6631C" w:rsidP="00C8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Do Conselho Fiscal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21 – O Conselho Fiscal é o órgão de controle e fiscalização da Unidade Executora. Será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constituído por (</w:t>
      </w:r>
      <w:r w:rsidR="00564E4F" w:rsidRPr="00C44A28">
        <w:rPr>
          <w:rFonts w:cs="Arial"/>
          <w:sz w:val="24"/>
          <w:szCs w:val="24"/>
        </w:rPr>
        <w:t>3</w:t>
      </w:r>
      <w:r w:rsidRPr="00C44A28">
        <w:rPr>
          <w:rFonts w:cs="Arial"/>
          <w:sz w:val="24"/>
          <w:szCs w:val="24"/>
        </w:rPr>
        <w:t>) membros efetivos e (</w:t>
      </w:r>
      <w:r w:rsidR="00564E4F" w:rsidRPr="00C44A28">
        <w:rPr>
          <w:rFonts w:cs="Arial"/>
          <w:sz w:val="24"/>
          <w:szCs w:val="24"/>
        </w:rPr>
        <w:t>3</w:t>
      </w:r>
      <w:r w:rsidRPr="00C44A28">
        <w:rPr>
          <w:rFonts w:cs="Arial"/>
          <w:sz w:val="24"/>
          <w:szCs w:val="24"/>
        </w:rPr>
        <w:t>) suplentes.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§ 1º – O Conselho Fiscal deverá ser eleito na primeira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Ordinária, após a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eleição da Diretoria.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§ 2 º – O Conselho Fiscal será presidido por um desses membros, escolhido por seus pares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na primeira reunião.</w:t>
      </w:r>
    </w:p>
    <w:p w:rsidR="00C6631C" w:rsidRPr="00183054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183054">
        <w:rPr>
          <w:rFonts w:cs="Arial"/>
          <w:b/>
          <w:sz w:val="24"/>
          <w:szCs w:val="24"/>
        </w:rPr>
        <w:t>Art. 22 – Compete ao Conselho Fiscal: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fiscalizar as ações e a movimentação financeira da Unidade Executora: entradas, saídas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 xml:space="preserve">e aplicação de recursos, emitindo pareceres para posterior apreciação da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examinar e aprovar a programação anual, relatório e a prestação de contas, sugerindo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alterações, se necessário, mediante emissão de pareceres;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solicitar à Diretoria, sempre que se fizer necessário, esclarecimentos e documentos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comprobatórios de receita e despesa;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IV – apontar à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as irregularidades, sugerindo as medidas que julgar úteis à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Unidade Executora;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V – convocar 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Ordinária, se o Presidente da Unidade Executora retardar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 xml:space="preserve">por mais de um mês a sua convocação, e convocar 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Extraordinária sempre</w:t>
      </w:r>
      <w:r w:rsidR="00564E4F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que ocorrerem motivos graves e urgentes.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lastRenderedPageBreak/>
        <w:t>Art. 23 – O mandato do Conselho Fiscal terá duração 02 (dois) anos, permitida a reeleição</w:t>
      </w:r>
      <w:r w:rsidR="00757ABC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por uma vez.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Capitulo III</w:t>
      </w:r>
    </w:p>
    <w:p w:rsidR="00C6631C" w:rsidRPr="00C44A28" w:rsidRDefault="00C6631C" w:rsidP="00C8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 xml:space="preserve">Dos </w:t>
      </w:r>
      <w:r w:rsidRPr="00C44A28">
        <w:rPr>
          <w:rFonts w:cs="Arial"/>
          <w:b/>
          <w:bCs/>
          <w:i/>
          <w:iCs/>
          <w:sz w:val="24"/>
          <w:szCs w:val="24"/>
        </w:rPr>
        <w:t xml:space="preserve">Associados 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i/>
          <w:i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 xml:space="preserve">Dos </w:t>
      </w:r>
      <w:r w:rsidRPr="00C44A28">
        <w:rPr>
          <w:rFonts w:cs="Arial"/>
          <w:b/>
          <w:bCs/>
          <w:i/>
          <w:iCs/>
          <w:sz w:val="24"/>
          <w:szCs w:val="24"/>
        </w:rPr>
        <w:t>Associados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24 – O quadro social da Unidade Executora é constituído por um número ilimitado de</w:t>
      </w:r>
      <w:r w:rsidR="00757ABC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associados e composto de: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associados efetivos;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associados colaboradores.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§ 1º - São considerados associados efetivos: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diretor;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vice-diretor;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professores;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pais/ responsáveis;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 – alunos maiores.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§ 2º - São considerados associados colaboradores: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pessoal técnico-administrativo;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ex-diretores do estabelecimento de ensino;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pais/ responsáveis de ex-alunos;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ex-alunos maiores;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 – ex-professores;</w:t>
      </w:r>
    </w:p>
    <w:p w:rsidR="0036557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VI – membros da comunidade escolar que desejam prestar serviços à unidade escolar ou</w:t>
      </w:r>
      <w:r w:rsidR="00757ABC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acompanhar o desenvolvimento de suas atividades pedagógicas, administrativas e financeiras</w:t>
      </w:r>
      <w:r w:rsidR="0036557C" w:rsidRPr="00C44A28">
        <w:rPr>
          <w:rFonts w:cs="Arial"/>
          <w:sz w:val="24"/>
          <w:szCs w:val="24"/>
        </w:rPr>
        <w:t>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II</w:t>
      </w:r>
    </w:p>
    <w:p w:rsidR="00C6631C" w:rsidRPr="00C44A28" w:rsidRDefault="00C6631C" w:rsidP="00C8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Dos Direitos e Deveres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25 – Constituem direitos dos associados: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apresentar sugestão e oferecer colaboração aos dirigentes da Unidade Executora;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participar das atividades associativas;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votar e ser votado;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IV – solicitar em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esclarecimentos a respeito da utilização dos recursos</w:t>
      </w:r>
      <w:r w:rsidR="00757ABC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financeiros da Unidade Executora e dos atos da Diretoria e do</w:t>
      </w:r>
      <w:r w:rsidRPr="00C44A28">
        <w:rPr>
          <w:rFonts w:cs="Arial"/>
          <w:b/>
          <w:bCs/>
          <w:i/>
          <w:iCs/>
          <w:sz w:val="24"/>
          <w:szCs w:val="24"/>
        </w:rPr>
        <w:t xml:space="preserve">s </w:t>
      </w:r>
      <w:r w:rsidRPr="00C44A28">
        <w:rPr>
          <w:rFonts w:cs="Arial"/>
          <w:sz w:val="24"/>
          <w:szCs w:val="24"/>
        </w:rPr>
        <w:t>Conselho</w:t>
      </w:r>
      <w:r w:rsidRPr="00C44A28">
        <w:rPr>
          <w:rFonts w:cs="Arial"/>
          <w:b/>
          <w:bCs/>
          <w:i/>
          <w:iCs/>
          <w:sz w:val="24"/>
          <w:szCs w:val="24"/>
        </w:rPr>
        <w:t xml:space="preserve">s </w:t>
      </w:r>
      <w:r w:rsidRPr="00C44A28">
        <w:rPr>
          <w:rFonts w:cs="Arial"/>
          <w:sz w:val="24"/>
          <w:szCs w:val="24"/>
        </w:rPr>
        <w:t>Fiscal e Deliberativo;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iCs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V – apresentar pessoas da comunidade para ampliação do quadro de </w:t>
      </w:r>
      <w:r w:rsidRPr="00C44A28">
        <w:rPr>
          <w:rFonts w:cs="Arial"/>
          <w:b/>
          <w:bCs/>
          <w:i/>
          <w:iCs/>
          <w:sz w:val="24"/>
          <w:szCs w:val="24"/>
        </w:rPr>
        <w:t>associados</w:t>
      </w:r>
      <w:r w:rsidRPr="00C44A28">
        <w:rPr>
          <w:rFonts w:cs="Arial"/>
          <w:i/>
          <w:iCs/>
          <w:sz w:val="24"/>
          <w:szCs w:val="24"/>
        </w:rPr>
        <w:t>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i/>
          <w:iCs/>
          <w:sz w:val="24"/>
          <w:szCs w:val="24"/>
        </w:rPr>
        <w:t xml:space="preserve">VI – </w:t>
      </w:r>
      <w:r w:rsidRPr="00C44A28">
        <w:rPr>
          <w:rFonts w:cs="Arial"/>
          <w:sz w:val="24"/>
          <w:szCs w:val="24"/>
        </w:rPr>
        <w:t>garantia de defesa e de recurso no caso de ser proposta a sua exclusão do quadro social.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26 – Constituem deveres dos associados: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conhecer o estatuto da Unidade Executora;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II – participar das reuniões e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>s para as quais forem convocados;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cooperar de acordo com suas possibilidades, para a constituição do fundo financeiro da</w:t>
      </w:r>
      <w:r w:rsidR="00757ABC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Unidade Executora;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colaborar na realização das atividades da Unidade Executora.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Capitulo IV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</w:t>
      </w:r>
    </w:p>
    <w:p w:rsidR="00C6631C" w:rsidRPr="00C44A28" w:rsidRDefault="00C6631C" w:rsidP="00C8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Das Reuniões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lastRenderedPageBreak/>
        <w:t>Art. 27 – Haverá reuniões administrativas, convocadas pelo presidente, no mínimo 01 (uma)</w:t>
      </w:r>
      <w:r w:rsidR="00757ABC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vez ao mês, com a presença da Diretoria ou dos Conselhos Fiscal e Deliberativo da Unidade</w:t>
      </w:r>
      <w:r w:rsidR="00757ABC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Executora.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Capitulo V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Das Eleições</w:t>
      </w:r>
    </w:p>
    <w:p w:rsidR="00C6631C" w:rsidRPr="00C44A28" w:rsidRDefault="00C6631C" w:rsidP="00C8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 Diretoria e dos Conselhos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28 – As eleições para os cargos da Diretoria, do Conselho Fiscal e do Conselho Deliberativo</w:t>
      </w:r>
      <w:r w:rsidR="00757ABC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 xml:space="preserve">dar-se-á no primeiro bimestre letivo, em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Geral, por aclamação ou voto</w:t>
      </w:r>
      <w:r w:rsidR="00757ABC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secreto, e a posse deverá ocor</w:t>
      </w:r>
      <w:r w:rsidR="00BF3DED" w:rsidRPr="00C44A28">
        <w:rPr>
          <w:rFonts w:cs="Arial"/>
          <w:sz w:val="24"/>
          <w:szCs w:val="24"/>
        </w:rPr>
        <w:t xml:space="preserve">rer </w:t>
      </w:r>
      <w:r w:rsidR="00FB0F2C">
        <w:rPr>
          <w:rFonts w:cs="Arial"/>
          <w:sz w:val="24"/>
          <w:szCs w:val="24"/>
        </w:rPr>
        <w:t>em até</w:t>
      </w:r>
      <w:proofErr w:type="gramStart"/>
      <w:r w:rsidR="00FB0F2C">
        <w:rPr>
          <w:rFonts w:cs="Arial"/>
          <w:sz w:val="24"/>
          <w:szCs w:val="24"/>
        </w:rPr>
        <w:t xml:space="preserve"> </w:t>
      </w:r>
      <w:r w:rsidR="00BF3DED" w:rsidRPr="00C44A28">
        <w:rPr>
          <w:rFonts w:cs="Arial"/>
          <w:sz w:val="24"/>
          <w:szCs w:val="24"/>
        </w:rPr>
        <w:t xml:space="preserve"> </w:t>
      </w:r>
      <w:proofErr w:type="gramEnd"/>
      <w:r w:rsidR="00BF3DED" w:rsidRPr="00C44A28">
        <w:rPr>
          <w:rFonts w:cs="Arial"/>
          <w:sz w:val="24"/>
          <w:szCs w:val="24"/>
        </w:rPr>
        <w:t>30 (trinta) dias subsequ</w:t>
      </w:r>
      <w:r w:rsidRPr="00C44A28">
        <w:rPr>
          <w:rFonts w:cs="Arial"/>
          <w:sz w:val="24"/>
          <w:szCs w:val="24"/>
        </w:rPr>
        <w:t>entes.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29 – A apuração dos votos deverá ocorrer sob a fiscalização de uma comissão composta</w:t>
      </w:r>
      <w:r w:rsidR="00757ABC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por pessoas candidatas.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30 – Os membros eleitos terão mandato pelo período de 02 (dois) anos, permitida a reeleição</w:t>
      </w:r>
      <w:r w:rsidR="00757ABC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por uma única vez.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31 – Antes de findar o mandato, realizar-se-ão as eleições, em prazo hábil, para garantir</w:t>
      </w:r>
      <w:r w:rsidR="00757ABC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a nova composição da Unidade Executora, respeitado o prazo da administração anterior.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32 – A posse dar-se-á na data subseq</w:t>
      </w:r>
      <w:r w:rsidR="00174A5B" w:rsidRPr="00C44A28">
        <w:rPr>
          <w:rFonts w:cs="Arial"/>
          <w:sz w:val="24"/>
          <w:szCs w:val="24"/>
        </w:rPr>
        <w:t>u</w:t>
      </w:r>
      <w:r w:rsidRPr="00C44A28">
        <w:rPr>
          <w:rFonts w:cs="Arial"/>
          <w:sz w:val="24"/>
          <w:szCs w:val="24"/>
        </w:rPr>
        <w:t>ente ao vencimento do mandato da gestão anterior.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Parágrafo único – O(a) Diretor da unidade escolar dará posse ao Presidente da Unidade</w:t>
      </w:r>
      <w:r w:rsidR="00174A5B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Executora e este aos demais membros da Diretoria, devendo a posse ser lavrada em ata,</w:t>
      </w:r>
      <w:r w:rsidR="00174A5B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em livro próprio da respectiva Unidade Executora.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Capítulo VI</w:t>
      </w:r>
    </w:p>
    <w:p w:rsidR="00C6631C" w:rsidRPr="00C44A28" w:rsidRDefault="00C6631C" w:rsidP="00C8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Dos Recursos e sua Aplicação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Dos Recursos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33 – Os meios e recursos para viabilizar o alcance dos objetivos da Unidade Executora</w:t>
      </w:r>
      <w:r w:rsidR="00174A5B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serão obtidos mediante: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 – repasses do PDDE;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 – contribuição voluntária dos associados;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III – convênios;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IV – subvenções diversas;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 – doações;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VI – promoções escolares;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VII – outras fontes.</w:t>
      </w:r>
    </w:p>
    <w:p w:rsidR="00D623AC" w:rsidRPr="00D623AC" w:rsidRDefault="00C6631C" w:rsidP="00D623AC">
      <w:pPr>
        <w:spacing w:before="120" w:after="120" w:line="360" w:lineRule="auto"/>
        <w:jc w:val="both"/>
      </w:pPr>
      <w:r w:rsidRPr="00D623AC">
        <w:t>Art. 34 –</w:t>
      </w:r>
      <w:r w:rsidR="00D623AC" w:rsidRPr="00D623AC">
        <w:t xml:space="preserve"> </w:t>
      </w:r>
      <w:r w:rsidR="00D623AC" w:rsidRPr="00D623AC">
        <w:t>Os recursos financeiros depositados em contas bancarias desta Unidade Executora Própria (</w:t>
      </w:r>
      <w:proofErr w:type="spellStart"/>
      <w:proofErr w:type="gramStart"/>
      <w:r w:rsidR="00D623AC" w:rsidRPr="00D623AC">
        <w:t>UEx</w:t>
      </w:r>
      <w:proofErr w:type="spellEnd"/>
      <w:proofErr w:type="gramEnd"/>
      <w:r w:rsidR="00D623AC" w:rsidRPr="00D623AC">
        <w:t>) deverão ser movimentados em conformidade com o disposto nos Parágrafos Primeiro e Segundo deste Artigo.</w:t>
      </w:r>
    </w:p>
    <w:p w:rsidR="00D623AC" w:rsidRPr="00D623AC" w:rsidRDefault="00D623AC" w:rsidP="00D623AC">
      <w:pPr>
        <w:spacing w:line="360" w:lineRule="auto"/>
        <w:ind w:right="-68"/>
        <w:jc w:val="both"/>
      </w:pPr>
      <w:r w:rsidRPr="00D623AC">
        <w:t xml:space="preserve">Parágrafo Primeiro - Os recursos financeiros mencionados no </w:t>
      </w:r>
      <w:r w:rsidRPr="00D623AC">
        <w:rPr>
          <w:i/>
        </w:rPr>
        <w:t xml:space="preserve">caput </w:t>
      </w:r>
      <w:r w:rsidRPr="00D623AC">
        <w:t xml:space="preserve">deste Artigo deverão ser movimentados por </w:t>
      </w:r>
      <w:r w:rsidRPr="00D623AC">
        <w:rPr>
          <w:rStyle w:val="nfase"/>
          <w:i w:val="0"/>
        </w:rPr>
        <w:t>meio</w:t>
      </w:r>
      <w:r w:rsidRPr="00D623AC">
        <w:t xml:space="preserve"> de cheques nominais, assinados pelo Presidente e pelo Tesoureiro da Unidade Executora Própria (</w:t>
      </w:r>
      <w:proofErr w:type="spellStart"/>
      <w:proofErr w:type="gramStart"/>
      <w:r w:rsidRPr="00D623AC">
        <w:t>UEx</w:t>
      </w:r>
      <w:proofErr w:type="spellEnd"/>
      <w:proofErr w:type="gramEnd"/>
      <w:r w:rsidRPr="00D623AC">
        <w:t>), ou por meio eletrônico, inclusive, por meio de cartão magnético.</w:t>
      </w:r>
    </w:p>
    <w:p w:rsidR="00D623AC" w:rsidRPr="00D623AC" w:rsidRDefault="00D623AC" w:rsidP="00D623AC">
      <w:pPr>
        <w:pStyle w:val="Default"/>
        <w:spacing w:before="120" w:after="120"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623AC">
        <w:rPr>
          <w:rFonts w:asciiTheme="minorHAnsi" w:hAnsiTheme="minorHAnsi" w:cs="Arial"/>
          <w:sz w:val="22"/>
          <w:szCs w:val="22"/>
        </w:rPr>
        <w:lastRenderedPageBreak/>
        <w:t>Parágrafo Segundo – Na hipó</w:t>
      </w:r>
      <w:bookmarkStart w:id="1" w:name="_GoBack"/>
      <w:bookmarkEnd w:id="1"/>
      <w:r w:rsidRPr="00D623AC">
        <w:rPr>
          <w:rFonts w:asciiTheme="minorHAnsi" w:hAnsiTheme="minorHAnsi" w:cs="Arial"/>
          <w:sz w:val="22"/>
          <w:szCs w:val="22"/>
        </w:rPr>
        <w:t xml:space="preserve">tese de a movimentação dos recursos </w:t>
      </w:r>
      <w:proofErr w:type="gramStart"/>
      <w:r w:rsidRPr="00D623AC">
        <w:rPr>
          <w:rFonts w:asciiTheme="minorHAnsi" w:hAnsiTheme="minorHAnsi" w:cs="Arial"/>
          <w:sz w:val="22"/>
          <w:szCs w:val="22"/>
        </w:rPr>
        <w:t>efetivar-se</w:t>
      </w:r>
      <w:proofErr w:type="gramEnd"/>
      <w:r w:rsidRPr="00D623AC">
        <w:rPr>
          <w:rFonts w:asciiTheme="minorHAnsi" w:hAnsiTheme="minorHAnsi" w:cs="Arial"/>
          <w:sz w:val="22"/>
          <w:szCs w:val="22"/>
        </w:rPr>
        <w:t xml:space="preserve"> por meio eletrônico, inclusive, por meio de cartão magnético, fica autorizado ao Presidente ou ao Tesoureiro a utilização desses meios de pagamento de forma individual e </w:t>
      </w:r>
      <w:r w:rsidRPr="00D623AC">
        <w:rPr>
          <w:rFonts w:asciiTheme="minorHAnsi" w:hAnsiTheme="minorHAnsi" w:cs="Arial"/>
          <w:bCs/>
          <w:sz w:val="22"/>
          <w:szCs w:val="22"/>
        </w:rPr>
        <w:t>isolada, podendo</w:t>
      </w:r>
      <w:r w:rsidRPr="00D623AC">
        <w:rPr>
          <w:rFonts w:asciiTheme="minorHAnsi" w:hAnsiTheme="minorHAnsi" w:cs="Arial"/>
          <w:sz w:val="22"/>
          <w:szCs w:val="22"/>
        </w:rPr>
        <w:t xml:space="preserve"> realizar pagamentos, transferências, saques, emitir extratos, enfim, todas as operações financeiras necessárias à movimentação dos valores.</w:t>
      </w:r>
    </w:p>
    <w:p w:rsidR="009E53B1" w:rsidRPr="009E53B1" w:rsidRDefault="009E53B1" w:rsidP="00D623AC">
      <w:pPr>
        <w:jc w:val="both"/>
      </w:pPr>
    </w:p>
    <w:p w:rsidR="009E53B1" w:rsidRPr="00C44A28" w:rsidRDefault="009E53B1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II</w:t>
      </w:r>
    </w:p>
    <w:p w:rsidR="00C6631C" w:rsidRPr="00C44A28" w:rsidRDefault="00C6631C" w:rsidP="00C8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 aplicação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35 – Os recursos serão utilizados de acordo com o plano de aplicação previamente elaborado</w:t>
      </w:r>
      <w:r w:rsidR="00174A5B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e aprovado pelo Conselho Deliberativo.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36 – Caberá ao Conselho Fiscal acompanhar, supervisionar e fiscalizar a aplicação dos</w:t>
      </w:r>
      <w:r w:rsidR="00174A5B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recursos da Unidade Executora.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Capitulo VII</w:t>
      </w:r>
    </w:p>
    <w:p w:rsidR="00C6631C" w:rsidRPr="00C44A28" w:rsidRDefault="00C6631C" w:rsidP="00C8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 xml:space="preserve">Da Intervenção 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 Intervenção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37 – Pela indevida aplicação de recursos, responderão solidariamente os membros da</w:t>
      </w:r>
      <w:r w:rsidR="00174A5B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Diretoria que tiverem autorizado a despesa ou efetuado o pagamento, em desacordo com</w:t>
      </w:r>
      <w:r w:rsidR="00174A5B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as normas pertinentes.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Art. 38 – Quando as atividades da Unidade Executora contrariar as finalidades definidas</w:t>
      </w:r>
      <w:r w:rsidR="00174A5B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 xml:space="preserve">neste estatuto ou ferirem preceitos legais poderá haver intervenção a ser decidida em </w:t>
      </w:r>
      <w:r w:rsidR="007C671E" w:rsidRPr="00C44A28">
        <w:rPr>
          <w:rFonts w:cs="Arial"/>
          <w:sz w:val="24"/>
          <w:szCs w:val="24"/>
        </w:rPr>
        <w:t>Assembleia</w:t>
      </w:r>
      <w:r w:rsidR="00174A5B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>Geral Extraordinária convocada pelo Conselho Deliberativo.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§ 1° – O processo regular de apuração dos fatos será feita por comissão de, no mínimo, 03</w:t>
      </w:r>
      <w:r w:rsidR="00174A5B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 xml:space="preserve">(três) associados da Unidade Executora, eleita na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Extraordinária referida</w:t>
      </w:r>
      <w:r w:rsidR="00174A5B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 xml:space="preserve">no </w:t>
      </w:r>
      <w:r w:rsidRPr="00C44A28">
        <w:rPr>
          <w:rFonts w:cs="Arial"/>
          <w:b/>
          <w:bCs/>
          <w:sz w:val="24"/>
          <w:szCs w:val="24"/>
        </w:rPr>
        <w:t xml:space="preserve">caput </w:t>
      </w:r>
      <w:r w:rsidRPr="00C44A28">
        <w:rPr>
          <w:rFonts w:cs="Arial"/>
          <w:sz w:val="24"/>
          <w:szCs w:val="24"/>
        </w:rPr>
        <w:t>deste artigo.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§ 2° – A intervenção será determinada por decisão de 2/3 (dois terços) de seus associados,</w:t>
      </w:r>
      <w:r w:rsidR="00174A5B" w:rsidRPr="00C44A28">
        <w:rPr>
          <w:rFonts w:cs="Arial"/>
          <w:sz w:val="24"/>
          <w:szCs w:val="24"/>
        </w:rPr>
        <w:t xml:space="preserve"> </w:t>
      </w:r>
      <w:r w:rsidRPr="00C44A28">
        <w:rPr>
          <w:rFonts w:cs="Arial"/>
          <w:sz w:val="24"/>
          <w:szCs w:val="24"/>
        </w:rPr>
        <w:t xml:space="preserve">manifestada em </w:t>
      </w:r>
      <w:r w:rsidR="007C671E" w:rsidRPr="00C44A28">
        <w:rPr>
          <w:rFonts w:cs="Arial"/>
          <w:sz w:val="24"/>
          <w:szCs w:val="24"/>
        </w:rPr>
        <w:t>Assembleia</w:t>
      </w:r>
      <w:r w:rsidRPr="00C44A28">
        <w:rPr>
          <w:rFonts w:cs="Arial"/>
          <w:sz w:val="24"/>
          <w:szCs w:val="24"/>
        </w:rPr>
        <w:t xml:space="preserve"> Geral Extraordinária, especif</w:t>
      </w:r>
      <w:r w:rsidR="00174A5B" w:rsidRPr="00C44A28">
        <w:rPr>
          <w:rFonts w:cs="Arial"/>
          <w:sz w:val="24"/>
          <w:szCs w:val="24"/>
        </w:rPr>
        <w:t>icamente convocada para tal fim.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II</w:t>
      </w:r>
    </w:p>
    <w:p w:rsidR="00C6631C" w:rsidRPr="00C44A28" w:rsidRDefault="00C6631C" w:rsidP="00566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 xml:space="preserve">Da </w:t>
      </w:r>
      <w:r w:rsidR="003168EC">
        <w:rPr>
          <w:rFonts w:cs="Arial"/>
          <w:b/>
          <w:bCs/>
          <w:sz w:val="24"/>
          <w:szCs w:val="24"/>
        </w:rPr>
        <w:t xml:space="preserve">Reforma e </w:t>
      </w:r>
      <w:r w:rsidRPr="00C44A28">
        <w:rPr>
          <w:rFonts w:cs="Arial"/>
          <w:b/>
          <w:bCs/>
          <w:sz w:val="24"/>
          <w:szCs w:val="24"/>
        </w:rPr>
        <w:t>Dissolução</w:t>
      </w:r>
      <w:r w:rsidR="00C80AA4">
        <w:rPr>
          <w:rFonts w:cs="Arial"/>
          <w:b/>
          <w:bCs/>
          <w:sz w:val="24"/>
          <w:szCs w:val="24"/>
        </w:rPr>
        <w:t xml:space="preserve"> da Unidade Executora</w:t>
      </w:r>
    </w:p>
    <w:p w:rsidR="00566CD3" w:rsidRDefault="00566CD3" w:rsidP="00566CD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Art.</w:t>
      </w:r>
      <w:r w:rsidRPr="00487227">
        <w:rPr>
          <w:sz w:val="24"/>
          <w:szCs w:val="24"/>
        </w:rPr>
        <w:t xml:space="preserve"> </w:t>
      </w:r>
      <w:r>
        <w:rPr>
          <w:sz w:val="24"/>
          <w:szCs w:val="24"/>
        </w:rPr>
        <w:t>39</w:t>
      </w:r>
      <w:r w:rsidRPr="00487227">
        <w:rPr>
          <w:sz w:val="24"/>
          <w:szCs w:val="24"/>
        </w:rPr>
        <w:t xml:space="preserve"> – A </w:t>
      </w:r>
      <w:r w:rsidR="00FB0F2C">
        <w:rPr>
          <w:sz w:val="24"/>
          <w:szCs w:val="24"/>
        </w:rPr>
        <w:t xml:space="preserve">Unidade Executora </w:t>
      </w:r>
      <w:r w:rsidRPr="00487227">
        <w:rPr>
          <w:sz w:val="24"/>
          <w:szCs w:val="24"/>
        </w:rPr>
        <w:t xml:space="preserve">poderá </w:t>
      </w:r>
      <w:r>
        <w:rPr>
          <w:sz w:val="24"/>
          <w:szCs w:val="24"/>
        </w:rPr>
        <w:t xml:space="preserve">alterar o seu estatuto, </w:t>
      </w:r>
      <w:r w:rsidRPr="00487227">
        <w:rPr>
          <w:sz w:val="24"/>
          <w:szCs w:val="24"/>
        </w:rPr>
        <w:t xml:space="preserve">ser dissolvida ou extinta, em qualquer tempo, por decisão de 2/3 (dois terços) dos presentes à Assembleia Geral especialmente convocada para esse fim, não podendo ela deliberar, em primeira convocação, sem a </w:t>
      </w:r>
      <w:r w:rsidRPr="00970484">
        <w:rPr>
          <w:rFonts w:ascii="Calibri" w:hAnsi="Calibri" w:cs="Arial"/>
          <w:sz w:val="24"/>
          <w:szCs w:val="24"/>
        </w:rPr>
        <w:t>metade mais um do total de associados (em primeira convocação),</w:t>
      </w:r>
      <w:proofErr w:type="gramStart"/>
      <w:r>
        <w:rPr>
          <w:rFonts w:ascii="Calibri" w:hAnsi="Calibri" w:cs="Arial"/>
          <w:sz w:val="24"/>
          <w:szCs w:val="24"/>
        </w:rPr>
        <w:t xml:space="preserve"> </w:t>
      </w:r>
      <w:r w:rsidRPr="00487227">
        <w:rPr>
          <w:sz w:val="24"/>
          <w:szCs w:val="24"/>
        </w:rPr>
        <w:t xml:space="preserve"> </w:t>
      </w:r>
      <w:proofErr w:type="gramEnd"/>
      <w:r w:rsidRPr="00487227">
        <w:rPr>
          <w:sz w:val="24"/>
          <w:szCs w:val="24"/>
        </w:rPr>
        <w:t>ou com menos de 1/3 (um terço) nas convocações seguintes.</w:t>
      </w:r>
    </w:p>
    <w:p w:rsidR="00C6631C" w:rsidRPr="00C44A28" w:rsidRDefault="00566CD3" w:rsidP="00566CD3">
      <w:p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§ 1º - Pode ser também dissolvida em razão</w:t>
      </w:r>
      <w:r w:rsidR="00C6631C" w:rsidRPr="00C44A28">
        <w:rPr>
          <w:rFonts w:cs="Arial"/>
          <w:sz w:val="24"/>
          <w:szCs w:val="24"/>
        </w:rPr>
        <w:t xml:space="preserve"> da extinção da unidade escolar.</w:t>
      </w:r>
    </w:p>
    <w:p w:rsidR="00C6631C" w:rsidRPr="00C44A28" w:rsidRDefault="00566CD3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§ 2º</w:t>
      </w:r>
      <w:r w:rsidR="00C6631C" w:rsidRPr="00C44A28">
        <w:rPr>
          <w:rFonts w:cs="Arial"/>
          <w:sz w:val="24"/>
          <w:szCs w:val="24"/>
        </w:rPr>
        <w:t>– Em caso de dissolução da Unidade Executora, o seu patrimônio será incorporado</w:t>
      </w:r>
      <w:r w:rsidR="00174A5B" w:rsidRPr="00C44A28">
        <w:rPr>
          <w:rFonts w:cs="Arial"/>
          <w:sz w:val="24"/>
          <w:szCs w:val="24"/>
        </w:rPr>
        <w:t xml:space="preserve"> </w:t>
      </w:r>
      <w:r w:rsidR="00C6631C" w:rsidRPr="00C44A28">
        <w:rPr>
          <w:rFonts w:cs="Arial"/>
          <w:sz w:val="24"/>
          <w:szCs w:val="24"/>
        </w:rPr>
        <w:t>pela Secretaria de Educação, vinculada à unidade escolar, para uso exclusivo</w:t>
      </w:r>
      <w:r w:rsidR="00174A5B" w:rsidRPr="00C44A28">
        <w:rPr>
          <w:rFonts w:cs="Arial"/>
          <w:sz w:val="24"/>
          <w:szCs w:val="24"/>
        </w:rPr>
        <w:t xml:space="preserve"> </w:t>
      </w:r>
      <w:r w:rsidR="00C6631C" w:rsidRPr="00C44A28">
        <w:rPr>
          <w:rFonts w:cs="Arial"/>
          <w:sz w:val="24"/>
          <w:szCs w:val="24"/>
        </w:rPr>
        <w:t>desta última.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Capítulo VII</w:t>
      </w:r>
      <w:r w:rsidR="00FB0F2C">
        <w:rPr>
          <w:rFonts w:cs="Arial"/>
          <w:b/>
          <w:bCs/>
          <w:sz w:val="24"/>
          <w:szCs w:val="24"/>
        </w:rPr>
        <w:t>I</w:t>
      </w: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Seção I</w:t>
      </w:r>
    </w:p>
    <w:p w:rsidR="00C44A28" w:rsidRPr="00C44A28" w:rsidRDefault="00C44A28" w:rsidP="00566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b/>
          <w:sz w:val="24"/>
          <w:szCs w:val="24"/>
        </w:rPr>
      </w:pPr>
      <w:r w:rsidRPr="00C44A28">
        <w:rPr>
          <w:sz w:val="24"/>
          <w:szCs w:val="24"/>
        </w:rPr>
        <w:lastRenderedPageBreak/>
        <w:t xml:space="preserve">Da Demissão, Exclusão e Exercício de Defesa e Recurso dos Associados </w:t>
      </w:r>
      <w:r w:rsidRPr="00C44A28">
        <w:rPr>
          <w:b/>
          <w:sz w:val="24"/>
          <w:szCs w:val="24"/>
        </w:rPr>
        <w:t>(Código Civil, art. 54, II e art. 57</w:t>
      </w:r>
      <w:proofErr w:type="gramStart"/>
      <w:r w:rsidRPr="00C44A28">
        <w:rPr>
          <w:b/>
          <w:sz w:val="24"/>
          <w:szCs w:val="24"/>
        </w:rPr>
        <w:t>)</w:t>
      </w:r>
      <w:proofErr w:type="gramEnd"/>
    </w:p>
    <w:p w:rsidR="00C44A28" w:rsidRPr="00C44A28" w:rsidRDefault="00C44A28" w:rsidP="00566CD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Art.</w:t>
      </w:r>
      <w:r w:rsidRPr="00C44A28">
        <w:rPr>
          <w:sz w:val="24"/>
          <w:szCs w:val="24"/>
        </w:rPr>
        <w:t xml:space="preserve"> </w:t>
      </w:r>
      <w:r>
        <w:rPr>
          <w:sz w:val="24"/>
          <w:szCs w:val="24"/>
        </w:rPr>
        <w:t>40</w:t>
      </w:r>
      <w:r w:rsidRPr="00C44A28">
        <w:rPr>
          <w:sz w:val="24"/>
          <w:szCs w:val="24"/>
        </w:rPr>
        <w:t xml:space="preserve"> – A exclusão de associados se dará por deliberação da Diretoria nos seguintes casos:</w:t>
      </w:r>
    </w:p>
    <w:p w:rsidR="00C44A28" w:rsidRPr="00C44A28" w:rsidRDefault="00C44A28" w:rsidP="00566CD3">
      <w:pPr>
        <w:spacing w:line="240" w:lineRule="auto"/>
        <w:jc w:val="both"/>
        <w:rPr>
          <w:sz w:val="24"/>
          <w:szCs w:val="24"/>
        </w:rPr>
      </w:pPr>
      <w:r w:rsidRPr="00C44A28">
        <w:rPr>
          <w:sz w:val="24"/>
          <w:szCs w:val="24"/>
        </w:rPr>
        <w:t>I - requerimento por escrito de associado;</w:t>
      </w:r>
    </w:p>
    <w:p w:rsidR="00C44A28" w:rsidRPr="00C44A28" w:rsidRDefault="00C44A28" w:rsidP="00566CD3">
      <w:pPr>
        <w:spacing w:line="240" w:lineRule="auto"/>
        <w:jc w:val="both"/>
        <w:rPr>
          <w:sz w:val="24"/>
          <w:szCs w:val="24"/>
        </w:rPr>
      </w:pPr>
      <w:r w:rsidRPr="00C44A28">
        <w:rPr>
          <w:sz w:val="24"/>
          <w:szCs w:val="24"/>
        </w:rPr>
        <w:t>II - superveniência de incapacidade civil;</w:t>
      </w:r>
    </w:p>
    <w:p w:rsidR="00C44A28" w:rsidRPr="00C44A28" w:rsidRDefault="00C44A28" w:rsidP="00566CD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II</w:t>
      </w:r>
      <w:r w:rsidRPr="00C44A28">
        <w:rPr>
          <w:sz w:val="24"/>
          <w:szCs w:val="24"/>
        </w:rPr>
        <w:t>I - falecimento;</w:t>
      </w:r>
    </w:p>
    <w:p w:rsidR="00C44A28" w:rsidRPr="00C44A28" w:rsidRDefault="00C44A28" w:rsidP="00566CD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C44A28">
        <w:rPr>
          <w:sz w:val="24"/>
          <w:szCs w:val="24"/>
        </w:rPr>
        <w:t>V - demissão.</w:t>
      </w:r>
    </w:p>
    <w:p w:rsidR="00C44A28" w:rsidRPr="00C44A28" w:rsidRDefault="00C44A28" w:rsidP="00566CD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Art.</w:t>
      </w:r>
      <w:r w:rsidRPr="00C44A28">
        <w:rPr>
          <w:sz w:val="24"/>
          <w:szCs w:val="24"/>
        </w:rPr>
        <w:t xml:space="preserve"> </w:t>
      </w:r>
      <w:r>
        <w:rPr>
          <w:sz w:val="24"/>
          <w:szCs w:val="24"/>
        </w:rPr>
        <w:t>41</w:t>
      </w:r>
      <w:r w:rsidRPr="00C44A28">
        <w:rPr>
          <w:sz w:val="24"/>
          <w:szCs w:val="24"/>
        </w:rPr>
        <w:t xml:space="preserve"> - A demissão do associado só é admissível havendo justa causa, e assim reconhecida em procedimento que assegure direito de defesa e de recurso, nos termos previstos nesse Estatuto.</w:t>
      </w:r>
    </w:p>
    <w:p w:rsidR="00C44A28" w:rsidRPr="00C44A28" w:rsidRDefault="00C44A28" w:rsidP="00566CD3">
      <w:pPr>
        <w:spacing w:line="240" w:lineRule="auto"/>
        <w:jc w:val="both"/>
        <w:rPr>
          <w:sz w:val="24"/>
          <w:szCs w:val="24"/>
        </w:rPr>
      </w:pPr>
      <w:r w:rsidRPr="00C44A28">
        <w:rPr>
          <w:sz w:val="24"/>
          <w:szCs w:val="24"/>
        </w:rPr>
        <w:t>Parágrafo único. Entende-se por justa causa, entre outros:</w:t>
      </w:r>
    </w:p>
    <w:p w:rsidR="00C44A28" w:rsidRPr="00C44A28" w:rsidRDefault="00C44A28" w:rsidP="00566CD3">
      <w:pPr>
        <w:spacing w:line="240" w:lineRule="auto"/>
        <w:jc w:val="both"/>
        <w:rPr>
          <w:sz w:val="24"/>
          <w:szCs w:val="24"/>
        </w:rPr>
      </w:pPr>
      <w:r w:rsidRPr="00C44A28">
        <w:rPr>
          <w:sz w:val="24"/>
          <w:szCs w:val="24"/>
        </w:rPr>
        <w:t>I - não cumprir com as obrigações que lhe forem atribuídas;</w:t>
      </w:r>
    </w:p>
    <w:p w:rsidR="00C44A28" w:rsidRPr="00C44A28" w:rsidRDefault="00C44A28" w:rsidP="00566CD3">
      <w:pPr>
        <w:spacing w:line="240" w:lineRule="auto"/>
        <w:jc w:val="both"/>
        <w:rPr>
          <w:sz w:val="24"/>
          <w:szCs w:val="24"/>
        </w:rPr>
      </w:pPr>
      <w:r w:rsidRPr="00C44A28">
        <w:rPr>
          <w:sz w:val="24"/>
          <w:szCs w:val="24"/>
        </w:rPr>
        <w:t>II - praticar atos que comprometam moralmente a Associação, denegrindo sua imagem e reputação;</w:t>
      </w:r>
    </w:p>
    <w:p w:rsidR="00C44A28" w:rsidRPr="00C44A28" w:rsidRDefault="00C44A28" w:rsidP="00566CD3">
      <w:pPr>
        <w:spacing w:line="240" w:lineRule="auto"/>
        <w:jc w:val="both"/>
        <w:rPr>
          <w:sz w:val="24"/>
          <w:szCs w:val="24"/>
        </w:rPr>
      </w:pPr>
      <w:r w:rsidRPr="00C44A28">
        <w:rPr>
          <w:sz w:val="24"/>
          <w:szCs w:val="24"/>
        </w:rPr>
        <w:t>III - proceder com má administração de recursos;</w:t>
      </w:r>
    </w:p>
    <w:p w:rsidR="00C44A28" w:rsidRPr="00C44A28" w:rsidRDefault="00C44A28" w:rsidP="00566CD3">
      <w:pPr>
        <w:spacing w:line="240" w:lineRule="auto"/>
        <w:jc w:val="both"/>
        <w:rPr>
          <w:sz w:val="24"/>
          <w:szCs w:val="24"/>
        </w:rPr>
      </w:pPr>
      <w:r w:rsidRPr="00C44A28">
        <w:rPr>
          <w:sz w:val="24"/>
          <w:szCs w:val="24"/>
        </w:rPr>
        <w:t>IV - infringir as demais normas previstas neste Estatuto e na lei.</w:t>
      </w:r>
    </w:p>
    <w:p w:rsidR="00C44A28" w:rsidRPr="00C44A28" w:rsidRDefault="00C44A28" w:rsidP="00566CD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Art.</w:t>
      </w:r>
      <w:r w:rsidRPr="00C44A28">
        <w:rPr>
          <w:sz w:val="24"/>
          <w:szCs w:val="24"/>
        </w:rPr>
        <w:t xml:space="preserve"> </w:t>
      </w:r>
      <w:r>
        <w:rPr>
          <w:sz w:val="24"/>
          <w:szCs w:val="24"/>
        </w:rPr>
        <w:t>42</w:t>
      </w:r>
      <w:r w:rsidRPr="00C44A28">
        <w:rPr>
          <w:sz w:val="24"/>
          <w:szCs w:val="24"/>
        </w:rPr>
        <w:t xml:space="preserve"> – Caberá recurso fundamentado à Assembleia Geral, no prazo de 15 (quinze) dias da comunicação da decisão ao associado excluído, por meio de requerimento escrito endereçado ao Presidente da Diretoria.</w:t>
      </w:r>
    </w:p>
    <w:p w:rsidR="00C44A28" w:rsidRDefault="00C44A28" w:rsidP="00566CD3">
      <w:pPr>
        <w:spacing w:line="240" w:lineRule="auto"/>
        <w:jc w:val="both"/>
        <w:rPr>
          <w:sz w:val="24"/>
          <w:szCs w:val="24"/>
        </w:rPr>
      </w:pPr>
      <w:r w:rsidRPr="00C44A28">
        <w:rPr>
          <w:sz w:val="24"/>
          <w:szCs w:val="24"/>
        </w:rPr>
        <w:t>Parágrafo único - A exclusão considerar-se-á definitiva se o associado não recorrer no prazo previsto no caput.</w:t>
      </w:r>
    </w:p>
    <w:p w:rsidR="00FB0F2C" w:rsidRPr="00C44A28" w:rsidRDefault="00FB0F2C" w:rsidP="00FB0F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Capítulo VIX</w:t>
      </w:r>
    </w:p>
    <w:p w:rsidR="00C6631C" w:rsidRPr="00C44A28" w:rsidRDefault="00C6631C" w:rsidP="00566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C44A28">
        <w:rPr>
          <w:rFonts w:cs="Arial"/>
          <w:b/>
          <w:bCs/>
          <w:sz w:val="24"/>
          <w:szCs w:val="24"/>
        </w:rPr>
        <w:t>Das Disposições Gerais</w:t>
      </w:r>
    </w:p>
    <w:p w:rsidR="00C6631C" w:rsidRPr="00C44A28" w:rsidRDefault="00C44A28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Art. 43</w:t>
      </w:r>
      <w:r w:rsidR="00C6631C" w:rsidRPr="00C44A28">
        <w:rPr>
          <w:rFonts w:cs="Arial"/>
          <w:sz w:val="24"/>
          <w:szCs w:val="24"/>
        </w:rPr>
        <w:t xml:space="preserve"> – Os </w:t>
      </w:r>
      <w:r w:rsidR="00C6631C" w:rsidRPr="00C44A28">
        <w:rPr>
          <w:rFonts w:cs="Arial"/>
          <w:b/>
          <w:bCs/>
          <w:i/>
          <w:iCs/>
          <w:sz w:val="24"/>
          <w:szCs w:val="24"/>
        </w:rPr>
        <w:t xml:space="preserve">associados </w:t>
      </w:r>
      <w:r w:rsidR="00C6631C" w:rsidRPr="00C44A28">
        <w:rPr>
          <w:rFonts w:cs="Arial"/>
          <w:sz w:val="24"/>
          <w:szCs w:val="24"/>
        </w:rPr>
        <w:t>não respondem pelas obrigações da Unidade Executora.</w:t>
      </w:r>
    </w:p>
    <w:p w:rsidR="00C6631C" w:rsidRPr="00C44A28" w:rsidRDefault="00C44A28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Art. 44</w:t>
      </w:r>
      <w:r w:rsidR="00C6631C" w:rsidRPr="00C44A28">
        <w:rPr>
          <w:rFonts w:cs="Arial"/>
          <w:sz w:val="24"/>
          <w:szCs w:val="24"/>
        </w:rPr>
        <w:t xml:space="preserve"> – São </w:t>
      </w:r>
      <w:proofErr w:type="gramStart"/>
      <w:r w:rsidR="00C6631C" w:rsidRPr="00C44A28">
        <w:rPr>
          <w:rFonts w:cs="Arial"/>
          <w:b/>
          <w:bCs/>
          <w:i/>
          <w:iCs/>
          <w:sz w:val="24"/>
          <w:szCs w:val="24"/>
        </w:rPr>
        <w:t xml:space="preserve">associados </w:t>
      </w:r>
      <w:r w:rsidR="00C6631C" w:rsidRPr="00C44A28">
        <w:rPr>
          <w:rFonts w:cs="Arial"/>
          <w:sz w:val="24"/>
          <w:szCs w:val="24"/>
        </w:rPr>
        <w:t>fundadores da Unidade Executora</w:t>
      </w:r>
      <w:proofErr w:type="gramEnd"/>
      <w:r w:rsidR="00C6631C" w:rsidRPr="00C44A28">
        <w:rPr>
          <w:rFonts w:cs="Arial"/>
          <w:sz w:val="24"/>
          <w:szCs w:val="24"/>
        </w:rPr>
        <w:t xml:space="preserve"> as pessoas que participaram</w:t>
      </w:r>
      <w:r w:rsidR="00174A5B" w:rsidRPr="00C44A28">
        <w:rPr>
          <w:rFonts w:cs="Arial"/>
          <w:sz w:val="24"/>
          <w:szCs w:val="24"/>
        </w:rPr>
        <w:t xml:space="preserve"> </w:t>
      </w:r>
      <w:r w:rsidR="00C6631C" w:rsidRPr="00C44A28">
        <w:rPr>
          <w:rFonts w:cs="Arial"/>
          <w:sz w:val="24"/>
          <w:szCs w:val="24"/>
        </w:rPr>
        <w:t>da reunião de fundação e cujos nomes constarem da respectiva ata.</w:t>
      </w:r>
    </w:p>
    <w:p w:rsidR="00C6631C" w:rsidRPr="00C44A28" w:rsidRDefault="00C44A28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Art. 45</w:t>
      </w:r>
      <w:r w:rsidR="00C6631C" w:rsidRPr="00C44A28">
        <w:rPr>
          <w:rFonts w:cs="Arial"/>
          <w:sz w:val="24"/>
          <w:szCs w:val="24"/>
        </w:rPr>
        <w:t xml:space="preserve"> – A Unidade Executora não distribuirá lucros sob nenhuma forma ou pretexto aos</w:t>
      </w:r>
      <w:r w:rsidR="00174A5B" w:rsidRPr="00C44A28">
        <w:rPr>
          <w:rFonts w:cs="Arial"/>
          <w:sz w:val="24"/>
          <w:szCs w:val="24"/>
        </w:rPr>
        <w:t xml:space="preserve"> </w:t>
      </w:r>
      <w:r w:rsidR="00C6631C" w:rsidRPr="00C44A28">
        <w:rPr>
          <w:rFonts w:cs="Arial"/>
          <w:sz w:val="24"/>
          <w:szCs w:val="24"/>
        </w:rPr>
        <w:t>dirigentes ou associados e empregará os recursos de acordo com a decisão da Diretoria.</w:t>
      </w:r>
    </w:p>
    <w:p w:rsidR="00C6631C" w:rsidRPr="00C44A28" w:rsidRDefault="00C44A28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Art. 46</w:t>
      </w:r>
      <w:r w:rsidR="00C6631C" w:rsidRPr="00C44A28">
        <w:rPr>
          <w:rFonts w:cs="Arial"/>
          <w:sz w:val="24"/>
          <w:szCs w:val="24"/>
        </w:rPr>
        <w:t xml:space="preserve"> – É vedado à Unidade Executora exercer qualquer atividade de caráter comercial no</w:t>
      </w:r>
      <w:r w:rsidR="00174A5B" w:rsidRPr="00C44A28">
        <w:rPr>
          <w:rFonts w:cs="Arial"/>
          <w:sz w:val="24"/>
          <w:szCs w:val="24"/>
        </w:rPr>
        <w:t xml:space="preserve"> </w:t>
      </w:r>
      <w:r w:rsidR="00C6631C" w:rsidRPr="00C44A28">
        <w:rPr>
          <w:rFonts w:cs="Arial"/>
          <w:sz w:val="24"/>
          <w:szCs w:val="24"/>
        </w:rPr>
        <w:t>âmbito da unidade escolar.</w:t>
      </w:r>
    </w:p>
    <w:p w:rsidR="00C6631C" w:rsidRPr="00C44A28" w:rsidRDefault="00C44A28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Art. 47</w:t>
      </w:r>
      <w:r w:rsidR="00C6631C" w:rsidRPr="00C44A28">
        <w:rPr>
          <w:rFonts w:cs="Arial"/>
          <w:sz w:val="24"/>
          <w:szCs w:val="24"/>
        </w:rPr>
        <w:t xml:space="preserve"> – A Unidade Executora constituirá um fundo de reserva para situações emergenciais,</w:t>
      </w:r>
      <w:r w:rsidR="00174A5B" w:rsidRPr="00C44A28">
        <w:rPr>
          <w:rFonts w:cs="Arial"/>
          <w:sz w:val="24"/>
          <w:szCs w:val="24"/>
        </w:rPr>
        <w:t xml:space="preserve"> </w:t>
      </w:r>
      <w:r w:rsidR="00C6631C" w:rsidRPr="00C44A28">
        <w:rPr>
          <w:rFonts w:cs="Arial"/>
          <w:sz w:val="24"/>
          <w:szCs w:val="24"/>
        </w:rPr>
        <w:t xml:space="preserve">cujo percentual deverá ser decidido pela Diretoria, em </w:t>
      </w:r>
      <w:r w:rsidR="007C671E" w:rsidRPr="00C44A28">
        <w:rPr>
          <w:rFonts w:cs="Arial"/>
          <w:sz w:val="24"/>
          <w:szCs w:val="24"/>
        </w:rPr>
        <w:t>Assembleia</w:t>
      </w:r>
      <w:r w:rsidR="00C6631C" w:rsidRPr="00C44A28">
        <w:rPr>
          <w:rFonts w:cs="Arial"/>
          <w:sz w:val="24"/>
          <w:szCs w:val="24"/>
        </w:rPr>
        <w:t>.</w:t>
      </w:r>
    </w:p>
    <w:p w:rsidR="00174A5B" w:rsidRPr="00976DAF" w:rsidRDefault="00C6631C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976DAF">
        <w:rPr>
          <w:rFonts w:cs="Arial"/>
          <w:b/>
          <w:sz w:val="24"/>
          <w:szCs w:val="24"/>
        </w:rPr>
        <w:t>Art. 4</w:t>
      </w:r>
      <w:r w:rsidR="00FB0F2C" w:rsidRPr="00976DAF">
        <w:rPr>
          <w:rFonts w:cs="Arial"/>
          <w:b/>
          <w:sz w:val="24"/>
          <w:szCs w:val="24"/>
        </w:rPr>
        <w:t>8</w:t>
      </w:r>
      <w:r w:rsidRPr="00976DAF">
        <w:rPr>
          <w:rFonts w:cs="Arial"/>
          <w:b/>
          <w:sz w:val="24"/>
          <w:szCs w:val="24"/>
        </w:rPr>
        <w:t xml:space="preserve"> – </w:t>
      </w:r>
      <w:r w:rsidR="00976DAF" w:rsidRPr="00976DAF">
        <w:rPr>
          <w:rFonts w:cs="Arial"/>
          <w:b/>
          <w:sz w:val="24"/>
          <w:szCs w:val="24"/>
        </w:rPr>
        <w:t>As alterações deste</w:t>
      </w:r>
      <w:r w:rsidR="006B32F6">
        <w:rPr>
          <w:rFonts w:cs="Arial"/>
          <w:b/>
          <w:sz w:val="24"/>
          <w:szCs w:val="24"/>
        </w:rPr>
        <w:t xml:space="preserve"> Estatuto serão registradas</w:t>
      </w:r>
      <w:r w:rsidRPr="00976DAF">
        <w:rPr>
          <w:rFonts w:cs="Arial"/>
          <w:b/>
          <w:sz w:val="24"/>
          <w:szCs w:val="24"/>
        </w:rPr>
        <w:t xml:space="preserve"> no Cartório de Registro Civil de Pessoas Jurídicas da</w:t>
      </w:r>
      <w:r w:rsidR="00174A5B" w:rsidRPr="00976DAF">
        <w:rPr>
          <w:rFonts w:cs="Arial"/>
          <w:b/>
          <w:sz w:val="24"/>
          <w:szCs w:val="24"/>
        </w:rPr>
        <w:t xml:space="preserve"> </w:t>
      </w:r>
      <w:r w:rsidRPr="00976DAF">
        <w:rPr>
          <w:rFonts w:cs="Arial"/>
          <w:b/>
          <w:sz w:val="24"/>
          <w:szCs w:val="24"/>
        </w:rPr>
        <w:t>Comarca de</w:t>
      </w:r>
      <w:r w:rsidR="00976DAF" w:rsidRPr="00976DAF">
        <w:rPr>
          <w:rFonts w:cs="Arial"/>
          <w:b/>
          <w:sz w:val="24"/>
          <w:szCs w:val="24"/>
        </w:rPr>
        <w:t xml:space="preserve"> FEIRA DE SANTANA (BA), </w:t>
      </w:r>
      <w:r w:rsidR="00976DAF" w:rsidRPr="00976DAF">
        <w:rPr>
          <w:rFonts w:cs="Arial"/>
          <w:b/>
          <w:sz w:val="24"/>
          <w:szCs w:val="24"/>
          <w:u w:val="single"/>
        </w:rPr>
        <w:t>revogando-se o estatuto anterior.</w:t>
      </w:r>
    </w:p>
    <w:p w:rsidR="00174A5B" w:rsidRPr="00C44A28" w:rsidRDefault="00174A5B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174A5B" w:rsidRPr="00C44A28" w:rsidRDefault="00174A5B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FEIRA DE SANTANA (BA), </w:t>
      </w:r>
      <w:sdt>
        <w:sdtPr>
          <w:rPr>
            <w:rFonts w:cs="Arial"/>
            <w:sz w:val="24"/>
            <w:szCs w:val="24"/>
          </w:rPr>
          <w:alias w:val="Inserir data da ALTERAÇÃO"/>
          <w:tag w:val="Inserir data da FUNDAÇÃO"/>
          <w:id w:val="1049030758"/>
          <w:placeholder>
            <w:docPart w:val="9D4E7146FE6A413A9D99620A2A28AAA7"/>
          </w:placeholder>
          <w:showingPlcHdr/>
          <w:date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Pr="00C44A28">
            <w:rPr>
              <w:rStyle w:val="TextodoEspaoReservado"/>
            </w:rPr>
            <w:t>Clique aqui para inserir uma data.</w:t>
          </w:r>
        </w:sdtContent>
      </w:sdt>
    </w:p>
    <w:p w:rsidR="00174A5B" w:rsidRPr="00C44A28" w:rsidRDefault="00174A5B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174A5B" w:rsidRPr="00C44A28" w:rsidRDefault="00174A5B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174A5B" w:rsidRPr="00C44A28" w:rsidRDefault="00174A5B" w:rsidP="00566CD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_______________________________</w:t>
      </w:r>
    </w:p>
    <w:sdt>
      <w:sdtPr>
        <w:rPr>
          <w:rFonts w:cs="Arial"/>
          <w:sz w:val="24"/>
          <w:szCs w:val="24"/>
        </w:rPr>
        <w:alias w:val="Assinatura e Nome do PRESIDENTE"/>
        <w:tag w:val="Assinatura e Nome do PRESIDENTE"/>
        <w:id w:val="15824794"/>
        <w:placeholder>
          <w:docPart w:val="30611647DC7447B2B707CCF1290E9C72"/>
        </w:placeholder>
        <w:showingPlcHdr/>
        <w:text/>
      </w:sdtPr>
      <w:sdtEndPr/>
      <w:sdtContent>
        <w:p w:rsidR="00174A5B" w:rsidRPr="00C44A28" w:rsidRDefault="00174A5B" w:rsidP="00566CD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Arial"/>
              <w:sz w:val="24"/>
              <w:szCs w:val="24"/>
            </w:rPr>
          </w:pPr>
          <w:r w:rsidRPr="00C44A28">
            <w:rPr>
              <w:rStyle w:val="TextodoEspaoReservado"/>
            </w:rPr>
            <w:t>Clique aqui para digitar texto.</w:t>
          </w:r>
        </w:p>
      </w:sdtContent>
    </w:sdt>
    <w:p w:rsidR="00174A5B" w:rsidRPr="00C44A28" w:rsidRDefault="00174A5B" w:rsidP="00566CD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174A5B" w:rsidRPr="00C44A28" w:rsidRDefault="00174A5B" w:rsidP="00566CD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</w:p>
    <w:p w:rsidR="00DA0023" w:rsidRPr="00C44A28" w:rsidRDefault="00DA0023" w:rsidP="00566CD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>_______________________________</w:t>
      </w:r>
    </w:p>
    <w:sdt>
      <w:sdtPr>
        <w:rPr>
          <w:rFonts w:cs="Arial"/>
          <w:sz w:val="24"/>
          <w:szCs w:val="24"/>
        </w:rPr>
        <w:alias w:val="Assinatura e nome do SECRETÁRIO"/>
        <w:tag w:val="Assinatura e nome do SECRETÁRIO"/>
        <w:id w:val="-562183015"/>
        <w:placeholder>
          <w:docPart w:val="977B42281D7D4D2FA682126BFDB97B79"/>
        </w:placeholder>
        <w:showingPlcHdr/>
        <w:text/>
      </w:sdtPr>
      <w:sdtEndPr/>
      <w:sdtContent>
        <w:p w:rsidR="00174A5B" w:rsidRPr="00C44A28" w:rsidRDefault="00174A5B" w:rsidP="00566CD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Arial"/>
              <w:sz w:val="24"/>
              <w:szCs w:val="24"/>
            </w:rPr>
          </w:pPr>
          <w:r w:rsidRPr="00C44A28">
            <w:rPr>
              <w:rStyle w:val="TextodoEspaoReservado"/>
            </w:rPr>
            <w:t>Clique aqui para digitar texto.</w:t>
          </w:r>
        </w:p>
      </w:sdtContent>
    </w:sdt>
    <w:p w:rsidR="00174A5B" w:rsidRPr="00C44A28" w:rsidRDefault="00174A5B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174A5B" w:rsidRPr="00C44A28" w:rsidRDefault="00174A5B" w:rsidP="00566CD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C6631C" w:rsidRPr="00C44A28" w:rsidRDefault="00C6631C" w:rsidP="00566CD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C44A28">
        <w:rPr>
          <w:rFonts w:cs="Arial"/>
          <w:sz w:val="24"/>
          <w:szCs w:val="24"/>
        </w:rPr>
        <w:t xml:space="preserve">Visto de um </w:t>
      </w:r>
      <w:proofErr w:type="gramStart"/>
      <w:r w:rsidRPr="00C44A28">
        <w:rPr>
          <w:rFonts w:cs="Arial"/>
          <w:sz w:val="24"/>
          <w:szCs w:val="24"/>
        </w:rPr>
        <w:t>advogado</w:t>
      </w:r>
      <w:r w:rsidR="00DA0023" w:rsidRPr="00C44A28">
        <w:rPr>
          <w:rFonts w:cs="Arial"/>
          <w:sz w:val="24"/>
          <w:szCs w:val="24"/>
        </w:rPr>
        <w:t>(</w:t>
      </w:r>
      <w:proofErr w:type="gramEnd"/>
      <w:r w:rsidR="00DA0023" w:rsidRPr="00C44A28">
        <w:rPr>
          <w:rFonts w:cs="Arial"/>
          <w:sz w:val="24"/>
          <w:szCs w:val="24"/>
        </w:rPr>
        <w:t>a)</w:t>
      </w:r>
      <w:r w:rsidRPr="00C44A28">
        <w:rPr>
          <w:rFonts w:cs="Arial"/>
          <w:sz w:val="24"/>
          <w:szCs w:val="24"/>
        </w:rPr>
        <w:t xml:space="preserve"> e n° de inscrição na OAB</w:t>
      </w:r>
    </w:p>
    <w:sectPr w:rsidR="00C6631C" w:rsidRPr="00C44A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 Arial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1C"/>
    <w:rsid w:val="0000229F"/>
    <w:rsid w:val="00007941"/>
    <w:rsid w:val="000C4574"/>
    <w:rsid w:val="000E6E74"/>
    <w:rsid w:val="000F657D"/>
    <w:rsid w:val="00146656"/>
    <w:rsid w:val="00174A5B"/>
    <w:rsid w:val="00175554"/>
    <w:rsid w:val="00183054"/>
    <w:rsid w:val="00215207"/>
    <w:rsid w:val="00281110"/>
    <w:rsid w:val="003168EC"/>
    <w:rsid w:val="0031733E"/>
    <w:rsid w:val="0036557C"/>
    <w:rsid w:val="003E7359"/>
    <w:rsid w:val="004801B0"/>
    <w:rsid w:val="004F449F"/>
    <w:rsid w:val="0050557B"/>
    <w:rsid w:val="00564E4F"/>
    <w:rsid w:val="00566CD3"/>
    <w:rsid w:val="00573FA0"/>
    <w:rsid w:val="0059278F"/>
    <w:rsid w:val="005B6ABD"/>
    <w:rsid w:val="00622D9E"/>
    <w:rsid w:val="00635A54"/>
    <w:rsid w:val="006964D3"/>
    <w:rsid w:val="006B32F6"/>
    <w:rsid w:val="006F7882"/>
    <w:rsid w:val="00757ABC"/>
    <w:rsid w:val="007C671E"/>
    <w:rsid w:val="007D1F58"/>
    <w:rsid w:val="00864CAA"/>
    <w:rsid w:val="00890B7C"/>
    <w:rsid w:val="00976DAF"/>
    <w:rsid w:val="009C1AE2"/>
    <w:rsid w:val="009E53B1"/>
    <w:rsid w:val="00AC41E6"/>
    <w:rsid w:val="00AC5A20"/>
    <w:rsid w:val="00B413D5"/>
    <w:rsid w:val="00B42116"/>
    <w:rsid w:val="00B502B7"/>
    <w:rsid w:val="00BF3DED"/>
    <w:rsid w:val="00C44A28"/>
    <w:rsid w:val="00C6631C"/>
    <w:rsid w:val="00C80AA4"/>
    <w:rsid w:val="00CA4D49"/>
    <w:rsid w:val="00D623AC"/>
    <w:rsid w:val="00D77F5E"/>
    <w:rsid w:val="00DA0023"/>
    <w:rsid w:val="00E92549"/>
    <w:rsid w:val="00F253F3"/>
    <w:rsid w:val="00F37E24"/>
    <w:rsid w:val="00F96A4E"/>
    <w:rsid w:val="00FB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C671E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6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671E"/>
    <w:rPr>
      <w:rFonts w:ascii="Tahoma" w:hAnsi="Tahoma" w:cs="Tahoma"/>
      <w:sz w:val="16"/>
      <w:szCs w:val="16"/>
    </w:rPr>
  </w:style>
  <w:style w:type="character" w:styleId="nfase">
    <w:name w:val="Emphasis"/>
    <w:uiPriority w:val="20"/>
    <w:qFormat/>
    <w:rsid w:val="009E53B1"/>
    <w:rPr>
      <w:i/>
      <w:iCs/>
    </w:rPr>
  </w:style>
  <w:style w:type="paragraph" w:customStyle="1" w:styleId="Default">
    <w:name w:val="Default"/>
    <w:basedOn w:val="Normal"/>
    <w:rsid w:val="009E53B1"/>
    <w:pPr>
      <w:suppressAutoHyphens/>
      <w:autoSpaceDE w:val="0"/>
      <w:autoSpaceDN w:val="0"/>
      <w:textAlignment w:val="baseline"/>
    </w:pPr>
    <w:rPr>
      <w:rFonts w:ascii="Arial, Arial" w:eastAsia="Arial, Arial" w:hAnsi="Arial, Arial" w:cs="Arial, Arial"/>
      <w:color w:val="000000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C671E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6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671E"/>
    <w:rPr>
      <w:rFonts w:ascii="Tahoma" w:hAnsi="Tahoma" w:cs="Tahoma"/>
      <w:sz w:val="16"/>
      <w:szCs w:val="16"/>
    </w:rPr>
  </w:style>
  <w:style w:type="character" w:styleId="nfase">
    <w:name w:val="Emphasis"/>
    <w:uiPriority w:val="20"/>
    <w:qFormat/>
    <w:rsid w:val="009E53B1"/>
    <w:rPr>
      <w:i/>
      <w:iCs/>
    </w:rPr>
  </w:style>
  <w:style w:type="paragraph" w:customStyle="1" w:styleId="Default">
    <w:name w:val="Default"/>
    <w:basedOn w:val="Normal"/>
    <w:rsid w:val="009E53B1"/>
    <w:pPr>
      <w:suppressAutoHyphens/>
      <w:autoSpaceDE w:val="0"/>
      <w:autoSpaceDN w:val="0"/>
      <w:textAlignment w:val="baseline"/>
    </w:pPr>
    <w:rPr>
      <w:rFonts w:ascii="Arial, Arial" w:eastAsia="Arial, Arial" w:hAnsi="Arial, Arial" w:cs="Arial, Arial"/>
      <w:color w:val="000000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4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1B97EF04A9B4FFBB36812A91CF47F5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DD051B-FB3A-4B73-BE85-64E10B3DF328}"/>
      </w:docPartPr>
      <w:docPartBody>
        <w:p w:rsidR="00BB6012" w:rsidRDefault="00313A1E" w:rsidP="00313A1E">
          <w:pPr>
            <w:pStyle w:val="81B97EF04A9B4FFBB36812A91CF47F50"/>
          </w:pPr>
          <w:r w:rsidRPr="00DA0023">
            <w:rPr>
              <w:rStyle w:val="TextodoEspaoReservado"/>
              <w:b/>
            </w:rPr>
            <w:t>Clique aqui para digitar texto.</w:t>
          </w:r>
        </w:p>
      </w:docPartBody>
    </w:docPart>
    <w:docPart>
      <w:docPartPr>
        <w:name w:val="2C6E279597E14F75BA6349C02234E35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30B8C88-3012-4FAA-88AC-0EB186761596}"/>
      </w:docPartPr>
      <w:docPartBody>
        <w:p w:rsidR="00BB6012" w:rsidRDefault="00313A1E" w:rsidP="00313A1E">
          <w:pPr>
            <w:pStyle w:val="2C6E279597E14F75BA6349C02234E35B"/>
          </w:pPr>
          <w:r w:rsidRPr="007C671E">
            <w:rPr>
              <w:rStyle w:val="TextodoEspaoReservado"/>
              <w:b/>
            </w:rPr>
            <w:t>Clique aqui para digitar texto.</w:t>
          </w:r>
        </w:p>
      </w:docPartBody>
    </w:docPart>
    <w:docPart>
      <w:docPartPr>
        <w:name w:val="171D19608DC443A8BEE24F4BC90B5A7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CB9B5B7-70CA-4D20-86C1-3394D41886DE}"/>
      </w:docPartPr>
      <w:docPartBody>
        <w:p w:rsidR="00BB6012" w:rsidRDefault="00313A1E" w:rsidP="00313A1E">
          <w:pPr>
            <w:pStyle w:val="171D19608DC443A8BEE24F4BC90B5A70"/>
          </w:pPr>
          <w:r w:rsidRPr="007C671E">
            <w:rPr>
              <w:rStyle w:val="TextodoEspaoReservado"/>
              <w:b/>
            </w:rPr>
            <w:t>Clique aqui para inserir uma data.</w:t>
          </w:r>
        </w:p>
      </w:docPartBody>
    </w:docPart>
    <w:docPart>
      <w:docPartPr>
        <w:name w:val="FEFA745E5C68420FB32D18060841B8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5752952-9FD1-41EE-BDBC-618667F308AA}"/>
      </w:docPartPr>
      <w:docPartBody>
        <w:p w:rsidR="00BB6012" w:rsidRDefault="00313A1E" w:rsidP="00313A1E">
          <w:pPr>
            <w:pStyle w:val="FEFA745E5C68420FB32D18060841B819"/>
          </w:pPr>
          <w:r w:rsidRPr="007C671E">
            <w:rPr>
              <w:rStyle w:val="TextodoEspaoReservado"/>
              <w:b/>
            </w:rPr>
            <w:t>Clique aqui para digitar texto.</w:t>
          </w:r>
        </w:p>
      </w:docPartBody>
    </w:docPart>
    <w:docPart>
      <w:docPartPr>
        <w:name w:val="DE9F49C906DA461094911CB93AE5ECA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B11D52-13CE-46B7-ABEE-8E9A5E4DE679}"/>
      </w:docPartPr>
      <w:docPartBody>
        <w:p w:rsidR="00BB6012" w:rsidRDefault="00313A1E" w:rsidP="00313A1E">
          <w:pPr>
            <w:pStyle w:val="DE9F49C906DA461094911CB93AE5ECA9"/>
          </w:pPr>
          <w:r w:rsidRPr="006140EF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9D4E7146FE6A413A9D99620A2A28A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F92FAB-42C4-4DB9-86D0-CD5AFED9BA52}"/>
      </w:docPartPr>
      <w:docPartBody>
        <w:p w:rsidR="00BB6012" w:rsidRDefault="00313A1E" w:rsidP="00313A1E">
          <w:pPr>
            <w:pStyle w:val="9D4E7146FE6A413A9D99620A2A28AAA7"/>
          </w:pPr>
          <w:r w:rsidRPr="006140EF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0611647DC7447B2B707CCF1290E9C7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CBB4872-BD7E-4603-9F20-13F33122AE32}"/>
      </w:docPartPr>
      <w:docPartBody>
        <w:p w:rsidR="00BB6012" w:rsidRDefault="00313A1E" w:rsidP="00313A1E">
          <w:pPr>
            <w:pStyle w:val="30611647DC7447B2B707CCF1290E9C72"/>
          </w:pPr>
          <w:r w:rsidRPr="006140EF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977B42281D7D4D2FA682126BFDB97B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4FE3732-447A-4270-B2F2-2884E087A52C}"/>
      </w:docPartPr>
      <w:docPartBody>
        <w:p w:rsidR="00BB6012" w:rsidRDefault="00313A1E" w:rsidP="00313A1E">
          <w:pPr>
            <w:pStyle w:val="977B42281D7D4D2FA682126BFDB97B79"/>
          </w:pPr>
          <w:r w:rsidRPr="006140EF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DefaultPlaceholder_10820651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5CDFA15-503A-49BA-B19F-7BA4BC662B4F}"/>
      </w:docPartPr>
      <w:docPartBody>
        <w:p w:rsidR="001729BB" w:rsidRDefault="002563B1">
          <w:r w:rsidRPr="00B40E41">
            <w:rPr>
              <w:rStyle w:val="TextodoEspaoReservado"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 Arial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777"/>
    <w:rsid w:val="001729BB"/>
    <w:rsid w:val="001B2E19"/>
    <w:rsid w:val="002113FC"/>
    <w:rsid w:val="002563B1"/>
    <w:rsid w:val="00313A1E"/>
    <w:rsid w:val="00326B04"/>
    <w:rsid w:val="004B6950"/>
    <w:rsid w:val="005B0C7D"/>
    <w:rsid w:val="00633777"/>
    <w:rsid w:val="00AC3693"/>
    <w:rsid w:val="00BB6012"/>
    <w:rsid w:val="00C120B5"/>
    <w:rsid w:val="00CB06B6"/>
    <w:rsid w:val="00DA2308"/>
    <w:rsid w:val="00E2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563B1"/>
    <w:rPr>
      <w:color w:val="808080"/>
    </w:rPr>
  </w:style>
  <w:style w:type="paragraph" w:customStyle="1" w:styleId="81B97EF04A9B4FFBB36812A91CF47F50">
    <w:name w:val="81B97EF04A9B4FFBB36812A91CF47F50"/>
    <w:rsid w:val="00313A1E"/>
    <w:rPr>
      <w:rFonts w:eastAsiaTheme="minorHAnsi"/>
      <w:lang w:eastAsia="en-US"/>
    </w:rPr>
  </w:style>
  <w:style w:type="paragraph" w:customStyle="1" w:styleId="2C6E279597E14F75BA6349C02234E35B">
    <w:name w:val="2C6E279597E14F75BA6349C02234E35B"/>
    <w:rsid w:val="00313A1E"/>
    <w:rPr>
      <w:rFonts w:eastAsiaTheme="minorHAnsi"/>
      <w:lang w:eastAsia="en-US"/>
    </w:rPr>
  </w:style>
  <w:style w:type="paragraph" w:customStyle="1" w:styleId="171D19608DC443A8BEE24F4BC90B5A70">
    <w:name w:val="171D19608DC443A8BEE24F4BC90B5A70"/>
    <w:rsid w:val="00313A1E"/>
    <w:rPr>
      <w:rFonts w:eastAsiaTheme="minorHAnsi"/>
      <w:lang w:eastAsia="en-US"/>
    </w:rPr>
  </w:style>
  <w:style w:type="paragraph" w:customStyle="1" w:styleId="FEFA745E5C68420FB32D18060841B819">
    <w:name w:val="FEFA745E5C68420FB32D18060841B819"/>
    <w:rsid w:val="00313A1E"/>
    <w:rPr>
      <w:rFonts w:eastAsiaTheme="minorHAnsi"/>
      <w:lang w:eastAsia="en-US"/>
    </w:rPr>
  </w:style>
  <w:style w:type="paragraph" w:customStyle="1" w:styleId="DE9F49C906DA461094911CB93AE5ECA9">
    <w:name w:val="DE9F49C906DA461094911CB93AE5ECA9"/>
    <w:rsid w:val="00313A1E"/>
    <w:rPr>
      <w:rFonts w:eastAsiaTheme="minorHAnsi"/>
      <w:lang w:eastAsia="en-US"/>
    </w:rPr>
  </w:style>
  <w:style w:type="paragraph" w:customStyle="1" w:styleId="9D4E7146FE6A413A9D99620A2A28AAA7">
    <w:name w:val="9D4E7146FE6A413A9D99620A2A28AAA7"/>
    <w:rsid w:val="00313A1E"/>
    <w:rPr>
      <w:rFonts w:eastAsiaTheme="minorHAnsi"/>
      <w:lang w:eastAsia="en-US"/>
    </w:rPr>
  </w:style>
  <w:style w:type="paragraph" w:customStyle="1" w:styleId="30611647DC7447B2B707CCF1290E9C72">
    <w:name w:val="30611647DC7447B2B707CCF1290E9C72"/>
    <w:rsid w:val="00313A1E"/>
    <w:rPr>
      <w:rFonts w:eastAsiaTheme="minorHAnsi"/>
      <w:lang w:eastAsia="en-US"/>
    </w:rPr>
  </w:style>
  <w:style w:type="paragraph" w:customStyle="1" w:styleId="977B42281D7D4D2FA682126BFDB97B79">
    <w:name w:val="977B42281D7D4D2FA682126BFDB97B79"/>
    <w:rsid w:val="00313A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563B1"/>
    <w:rPr>
      <w:color w:val="808080"/>
    </w:rPr>
  </w:style>
  <w:style w:type="paragraph" w:customStyle="1" w:styleId="81B97EF04A9B4FFBB36812A91CF47F50">
    <w:name w:val="81B97EF04A9B4FFBB36812A91CF47F50"/>
    <w:rsid w:val="00313A1E"/>
    <w:rPr>
      <w:rFonts w:eastAsiaTheme="minorHAnsi"/>
      <w:lang w:eastAsia="en-US"/>
    </w:rPr>
  </w:style>
  <w:style w:type="paragraph" w:customStyle="1" w:styleId="2C6E279597E14F75BA6349C02234E35B">
    <w:name w:val="2C6E279597E14F75BA6349C02234E35B"/>
    <w:rsid w:val="00313A1E"/>
    <w:rPr>
      <w:rFonts w:eastAsiaTheme="minorHAnsi"/>
      <w:lang w:eastAsia="en-US"/>
    </w:rPr>
  </w:style>
  <w:style w:type="paragraph" w:customStyle="1" w:styleId="171D19608DC443A8BEE24F4BC90B5A70">
    <w:name w:val="171D19608DC443A8BEE24F4BC90B5A70"/>
    <w:rsid w:val="00313A1E"/>
    <w:rPr>
      <w:rFonts w:eastAsiaTheme="minorHAnsi"/>
      <w:lang w:eastAsia="en-US"/>
    </w:rPr>
  </w:style>
  <w:style w:type="paragraph" w:customStyle="1" w:styleId="FEFA745E5C68420FB32D18060841B819">
    <w:name w:val="FEFA745E5C68420FB32D18060841B819"/>
    <w:rsid w:val="00313A1E"/>
    <w:rPr>
      <w:rFonts w:eastAsiaTheme="minorHAnsi"/>
      <w:lang w:eastAsia="en-US"/>
    </w:rPr>
  </w:style>
  <w:style w:type="paragraph" w:customStyle="1" w:styleId="DE9F49C906DA461094911CB93AE5ECA9">
    <w:name w:val="DE9F49C906DA461094911CB93AE5ECA9"/>
    <w:rsid w:val="00313A1E"/>
    <w:rPr>
      <w:rFonts w:eastAsiaTheme="minorHAnsi"/>
      <w:lang w:eastAsia="en-US"/>
    </w:rPr>
  </w:style>
  <w:style w:type="paragraph" w:customStyle="1" w:styleId="9D4E7146FE6A413A9D99620A2A28AAA7">
    <w:name w:val="9D4E7146FE6A413A9D99620A2A28AAA7"/>
    <w:rsid w:val="00313A1E"/>
    <w:rPr>
      <w:rFonts w:eastAsiaTheme="minorHAnsi"/>
      <w:lang w:eastAsia="en-US"/>
    </w:rPr>
  </w:style>
  <w:style w:type="paragraph" w:customStyle="1" w:styleId="30611647DC7447B2B707CCF1290E9C72">
    <w:name w:val="30611647DC7447B2B707CCF1290E9C72"/>
    <w:rsid w:val="00313A1E"/>
    <w:rPr>
      <w:rFonts w:eastAsiaTheme="minorHAnsi"/>
      <w:lang w:eastAsia="en-US"/>
    </w:rPr>
  </w:style>
  <w:style w:type="paragraph" w:customStyle="1" w:styleId="977B42281D7D4D2FA682126BFDB97B79">
    <w:name w:val="977B42281D7D4D2FA682126BFDB97B79"/>
    <w:rsid w:val="00313A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2946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</dc:creator>
  <cp:lastModifiedBy>SEDUC1</cp:lastModifiedBy>
  <cp:revision>2</cp:revision>
  <dcterms:created xsi:type="dcterms:W3CDTF">2018-07-27T17:59:00Z</dcterms:created>
  <dcterms:modified xsi:type="dcterms:W3CDTF">2018-07-27T17:59:00Z</dcterms:modified>
</cp:coreProperties>
</file>